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719AEC" w14:textId="3326FCCF" w:rsidR="00404AE5" w:rsidRPr="00F6789B" w:rsidRDefault="00404AE5" w:rsidP="00C30FD9">
      <w:pPr>
        <w:spacing w:line="480" w:lineRule="auto"/>
        <w:ind w:firstLine="720"/>
        <w:contextualSpacing/>
        <w:jc w:val="center"/>
        <w:outlineLvl w:val="0"/>
        <w:rPr>
          <w:rFonts w:ascii="Times New Roman" w:hAnsi="Times New Roman"/>
          <w:b/>
          <w:color w:val="000000" w:themeColor="text1"/>
          <w:sz w:val="24"/>
          <w:szCs w:val="24"/>
        </w:rPr>
      </w:pPr>
      <w:r w:rsidRPr="00F6789B">
        <w:rPr>
          <w:rFonts w:ascii="Times New Roman" w:hAnsi="Times New Roman"/>
          <w:b/>
          <w:color w:val="000000" w:themeColor="text1"/>
          <w:sz w:val="24"/>
          <w:szCs w:val="24"/>
        </w:rPr>
        <w:t xml:space="preserve">Political, relational, and complexly embodied; </w:t>
      </w:r>
    </w:p>
    <w:p w14:paraId="2D77FA55" w14:textId="54FDD49D" w:rsidR="00CD6274" w:rsidRDefault="00CD6274" w:rsidP="00C30FD9">
      <w:pPr>
        <w:spacing w:line="480" w:lineRule="auto"/>
        <w:ind w:firstLine="720"/>
        <w:contextualSpacing/>
        <w:jc w:val="center"/>
        <w:outlineLvl w:val="0"/>
        <w:rPr>
          <w:rFonts w:ascii="Times New Roman" w:hAnsi="Times New Roman"/>
          <w:b/>
          <w:color w:val="000000" w:themeColor="text1"/>
          <w:sz w:val="24"/>
          <w:szCs w:val="24"/>
        </w:rPr>
      </w:pPr>
      <w:r w:rsidRPr="00F6789B">
        <w:rPr>
          <w:rFonts w:ascii="Times New Roman" w:hAnsi="Times New Roman"/>
          <w:b/>
          <w:color w:val="000000" w:themeColor="text1"/>
          <w:sz w:val="24"/>
          <w:szCs w:val="24"/>
        </w:rPr>
        <w:t>Experienc</w:t>
      </w:r>
      <w:r w:rsidR="00424931" w:rsidRPr="00F6789B">
        <w:rPr>
          <w:rFonts w:ascii="Times New Roman" w:hAnsi="Times New Roman"/>
          <w:b/>
          <w:color w:val="000000" w:themeColor="text1"/>
          <w:sz w:val="24"/>
          <w:szCs w:val="24"/>
        </w:rPr>
        <w:t>ing</w:t>
      </w:r>
      <w:r w:rsidRPr="00F6789B">
        <w:rPr>
          <w:rFonts w:ascii="Times New Roman" w:hAnsi="Times New Roman"/>
          <w:b/>
          <w:color w:val="000000" w:themeColor="text1"/>
          <w:sz w:val="24"/>
          <w:szCs w:val="24"/>
        </w:rPr>
        <w:t xml:space="preserve"> disability in the mathematics classroom</w:t>
      </w:r>
    </w:p>
    <w:p w14:paraId="28D2633A" w14:textId="2A3579E5" w:rsidR="008F0963" w:rsidRDefault="008F0963" w:rsidP="00C30FD9">
      <w:pPr>
        <w:spacing w:line="480" w:lineRule="auto"/>
        <w:ind w:firstLine="720"/>
        <w:contextualSpacing/>
        <w:jc w:val="center"/>
        <w:outlineLvl w:val="0"/>
        <w:rPr>
          <w:rFonts w:ascii="Times New Roman" w:hAnsi="Times New Roman"/>
          <w:b/>
          <w:color w:val="000000" w:themeColor="text1"/>
          <w:sz w:val="24"/>
          <w:szCs w:val="24"/>
        </w:rPr>
      </w:pPr>
    </w:p>
    <w:p w14:paraId="2D9257FE" w14:textId="77777777" w:rsidR="008F0963" w:rsidRDefault="008F0963" w:rsidP="008F0963">
      <w:pPr>
        <w:widowControl/>
        <w:autoSpaceDE/>
        <w:autoSpaceDN/>
        <w:adjustRightInd/>
      </w:pPr>
      <w:r w:rsidRPr="008F0963">
        <w:rPr>
          <w:rFonts w:eastAsia="Times New Roman" w:cs="Calibri"/>
          <w:color w:val="1F497D"/>
          <w:sz w:val="22"/>
          <w:szCs w:val="22"/>
        </w:rPr>
        <w:t>The final publication is available at Springer via</w:t>
      </w:r>
      <w:r>
        <w:rPr>
          <w:rFonts w:eastAsia="Times New Roman" w:cs="Calibri"/>
          <w:color w:val="1F497D"/>
          <w:sz w:val="22"/>
          <w:szCs w:val="22"/>
        </w:rPr>
        <w:t xml:space="preserve"> </w:t>
      </w:r>
      <w:hyperlink r:id="rId8" w:history="1">
        <w:r>
          <w:rPr>
            <w:rStyle w:val="Hyperlink"/>
          </w:rPr>
          <w:t>https://link.springer.com/article/10.1007%2Fs11858-019-01031-1</w:t>
        </w:r>
      </w:hyperlink>
    </w:p>
    <w:p w14:paraId="395D75E6" w14:textId="05AF8214" w:rsidR="008F0963" w:rsidRPr="008F0963" w:rsidRDefault="008F0963" w:rsidP="008F0963">
      <w:pPr>
        <w:widowControl/>
        <w:autoSpaceDE/>
        <w:autoSpaceDN/>
        <w:adjustRightInd/>
        <w:rPr>
          <w:rFonts w:ascii="Times New Roman" w:eastAsia="Times New Roman" w:hAnsi="Times New Roman"/>
          <w:sz w:val="24"/>
          <w:szCs w:val="24"/>
        </w:rPr>
      </w:pPr>
      <w:bookmarkStart w:id="0" w:name="_GoBack"/>
      <w:bookmarkEnd w:id="0"/>
    </w:p>
    <w:p w14:paraId="60920727" w14:textId="77777777" w:rsidR="008F0963" w:rsidRPr="00F6789B" w:rsidRDefault="008F0963" w:rsidP="00C30FD9">
      <w:pPr>
        <w:spacing w:line="480" w:lineRule="auto"/>
        <w:ind w:firstLine="720"/>
        <w:contextualSpacing/>
        <w:jc w:val="center"/>
        <w:outlineLvl w:val="0"/>
        <w:rPr>
          <w:rFonts w:ascii="Times New Roman" w:hAnsi="Times New Roman"/>
          <w:b/>
          <w:color w:val="000000" w:themeColor="text1"/>
          <w:sz w:val="24"/>
          <w:szCs w:val="24"/>
        </w:rPr>
      </w:pPr>
    </w:p>
    <w:p w14:paraId="435A4B20" w14:textId="77777777" w:rsidR="00340007" w:rsidRPr="00F6789B" w:rsidRDefault="00340007" w:rsidP="00C30FD9">
      <w:pPr>
        <w:spacing w:line="480" w:lineRule="auto"/>
        <w:ind w:firstLine="720"/>
        <w:contextualSpacing/>
        <w:jc w:val="center"/>
        <w:outlineLvl w:val="0"/>
        <w:rPr>
          <w:rFonts w:ascii="Times New Roman" w:hAnsi="Times New Roman"/>
          <w:b/>
          <w:color w:val="000000" w:themeColor="text1"/>
          <w:sz w:val="24"/>
          <w:szCs w:val="24"/>
        </w:rPr>
      </w:pPr>
    </w:p>
    <w:p w14:paraId="0DD28116" w14:textId="77777777" w:rsidR="00340007" w:rsidRPr="00F6789B" w:rsidRDefault="00340007" w:rsidP="00C30FD9">
      <w:pPr>
        <w:spacing w:line="480" w:lineRule="auto"/>
        <w:ind w:firstLine="720"/>
        <w:contextualSpacing/>
        <w:jc w:val="center"/>
        <w:outlineLvl w:val="0"/>
        <w:rPr>
          <w:rFonts w:ascii="Times New Roman" w:hAnsi="Times New Roman"/>
          <w:b/>
          <w:color w:val="000000" w:themeColor="text1"/>
          <w:sz w:val="24"/>
          <w:szCs w:val="24"/>
        </w:rPr>
      </w:pPr>
    </w:p>
    <w:p w14:paraId="4B66D9E7" w14:textId="77777777" w:rsidR="00C53840" w:rsidRPr="00F6789B" w:rsidRDefault="00C53840" w:rsidP="00C53840">
      <w:pPr>
        <w:spacing w:line="480" w:lineRule="auto"/>
        <w:ind w:firstLine="720"/>
        <w:contextualSpacing/>
        <w:jc w:val="center"/>
        <w:outlineLvl w:val="0"/>
        <w:rPr>
          <w:rFonts w:ascii="Times New Roman" w:hAnsi="Times New Roman"/>
          <w:b/>
          <w:color w:val="000000" w:themeColor="text1"/>
          <w:sz w:val="24"/>
          <w:szCs w:val="24"/>
        </w:rPr>
      </w:pPr>
    </w:p>
    <w:p w14:paraId="43C24AE2" w14:textId="77777777" w:rsidR="00C53840" w:rsidRPr="00F6789B" w:rsidRDefault="00C53840" w:rsidP="00C53840">
      <w:pPr>
        <w:spacing w:line="480" w:lineRule="auto"/>
        <w:ind w:firstLine="720"/>
        <w:contextualSpacing/>
        <w:jc w:val="center"/>
        <w:outlineLvl w:val="0"/>
        <w:rPr>
          <w:rFonts w:ascii="Times New Roman" w:hAnsi="Times New Roman"/>
          <w:color w:val="000000" w:themeColor="text1"/>
          <w:sz w:val="24"/>
          <w:szCs w:val="24"/>
        </w:rPr>
      </w:pPr>
      <w:r w:rsidRPr="00F6789B">
        <w:rPr>
          <w:rFonts w:ascii="Times New Roman" w:hAnsi="Times New Roman"/>
          <w:color w:val="000000" w:themeColor="text1"/>
          <w:sz w:val="24"/>
          <w:szCs w:val="24"/>
        </w:rPr>
        <w:t>Rachel Lambert</w:t>
      </w:r>
    </w:p>
    <w:p w14:paraId="0FBFA363" w14:textId="77777777" w:rsidR="00C53840" w:rsidRPr="00F6789B" w:rsidRDefault="00C53840" w:rsidP="00C53840">
      <w:pPr>
        <w:spacing w:line="480" w:lineRule="auto"/>
        <w:ind w:firstLine="720"/>
        <w:contextualSpacing/>
        <w:jc w:val="center"/>
        <w:outlineLvl w:val="0"/>
        <w:rPr>
          <w:rFonts w:ascii="Times New Roman" w:hAnsi="Times New Roman"/>
          <w:color w:val="000000" w:themeColor="text1"/>
          <w:sz w:val="24"/>
          <w:szCs w:val="24"/>
        </w:rPr>
      </w:pPr>
      <w:proofErr w:type="spellStart"/>
      <w:r w:rsidRPr="00F6789B">
        <w:rPr>
          <w:rFonts w:ascii="Times New Roman" w:hAnsi="Times New Roman"/>
          <w:color w:val="000000" w:themeColor="text1"/>
          <w:sz w:val="24"/>
          <w:szCs w:val="24"/>
        </w:rPr>
        <w:t>Gervitz</w:t>
      </w:r>
      <w:proofErr w:type="spellEnd"/>
      <w:r w:rsidRPr="00F6789B">
        <w:rPr>
          <w:rFonts w:ascii="Times New Roman" w:hAnsi="Times New Roman"/>
          <w:color w:val="000000" w:themeColor="text1"/>
          <w:sz w:val="24"/>
          <w:szCs w:val="24"/>
        </w:rPr>
        <w:t xml:space="preserve"> Graduate School of Education</w:t>
      </w:r>
    </w:p>
    <w:p w14:paraId="45EBB3ED" w14:textId="77777777" w:rsidR="00C53840" w:rsidRPr="00F6789B" w:rsidRDefault="00C53840" w:rsidP="00C53840">
      <w:pPr>
        <w:spacing w:line="480" w:lineRule="auto"/>
        <w:ind w:firstLine="720"/>
        <w:contextualSpacing/>
        <w:jc w:val="center"/>
        <w:outlineLvl w:val="0"/>
        <w:rPr>
          <w:rFonts w:ascii="Times New Roman" w:hAnsi="Times New Roman"/>
          <w:color w:val="000000" w:themeColor="text1"/>
          <w:sz w:val="24"/>
          <w:szCs w:val="24"/>
        </w:rPr>
      </w:pPr>
      <w:r w:rsidRPr="00F6789B">
        <w:rPr>
          <w:rFonts w:ascii="Times New Roman" w:hAnsi="Times New Roman"/>
          <w:color w:val="000000" w:themeColor="text1"/>
          <w:sz w:val="24"/>
          <w:szCs w:val="24"/>
        </w:rPr>
        <w:t>University of California Santa Barbara</w:t>
      </w:r>
    </w:p>
    <w:p w14:paraId="7E627651" w14:textId="77777777" w:rsidR="00C53840" w:rsidRPr="00F6789B" w:rsidRDefault="00C53840" w:rsidP="00C53840">
      <w:pPr>
        <w:spacing w:line="480" w:lineRule="auto"/>
        <w:ind w:firstLine="720"/>
        <w:contextualSpacing/>
        <w:jc w:val="center"/>
        <w:outlineLvl w:val="0"/>
        <w:rPr>
          <w:rFonts w:ascii="Times New Roman" w:hAnsi="Times New Roman"/>
          <w:color w:val="000000" w:themeColor="text1"/>
          <w:sz w:val="24"/>
          <w:szCs w:val="24"/>
        </w:rPr>
      </w:pPr>
      <w:r w:rsidRPr="00F6789B">
        <w:rPr>
          <w:rStyle w:val="Hyperlink"/>
          <w:rFonts w:ascii="Times New Roman" w:hAnsi="Times New Roman"/>
          <w:color w:val="000000" w:themeColor="text1"/>
          <w:sz w:val="24"/>
          <w:szCs w:val="24"/>
        </w:rPr>
        <w:t>rlambert@ucsb.edu</w:t>
      </w:r>
    </w:p>
    <w:p w14:paraId="509E262E" w14:textId="77777777" w:rsidR="007D636F" w:rsidRPr="00F6789B" w:rsidRDefault="007D636F" w:rsidP="00C30FD9">
      <w:pPr>
        <w:widowControl/>
        <w:autoSpaceDE/>
        <w:autoSpaceDN/>
        <w:adjustRightInd/>
        <w:spacing w:line="480" w:lineRule="auto"/>
        <w:ind w:firstLine="720"/>
        <w:contextualSpacing/>
        <w:rPr>
          <w:rFonts w:ascii="Times New Roman" w:hAnsi="Times New Roman"/>
          <w:color w:val="000000" w:themeColor="text1"/>
          <w:sz w:val="24"/>
          <w:szCs w:val="24"/>
        </w:rPr>
      </w:pPr>
      <w:r w:rsidRPr="00F6789B">
        <w:rPr>
          <w:rFonts w:ascii="Times New Roman" w:hAnsi="Times New Roman"/>
          <w:color w:val="000000" w:themeColor="text1"/>
          <w:sz w:val="24"/>
          <w:szCs w:val="24"/>
        </w:rPr>
        <w:br w:type="page"/>
      </w:r>
    </w:p>
    <w:p w14:paraId="68C51094" w14:textId="77777777" w:rsidR="00A12166" w:rsidRPr="00F6789B" w:rsidRDefault="00A12166" w:rsidP="00A12166">
      <w:pPr>
        <w:spacing w:line="480" w:lineRule="auto"/>
        <w:ind w:firstLine="720"/>
        <w:contextualSpacing/>
        <w:jc w:val="center"/>
        <w:outlineLvl w:val="0"/>
        <w:rPr>
          <w:rFonts w:ascii="Times New Roman" w:hAnsi="Times New Roman"/>
          <w:b/>
          <w:color w:val="000000" w:themeColor="text1"/>
          <w:sz w:val="24"/>
          <w:szCs w:val="24"/>
        </w:rPr>
      </w:pPr>
      <w:r w:rsidRPr="00F6789B">
        <w:rPr>
          <w:rFonts w:ascii="Times New Roman" w:hAnsi="Times New Roman"/>
          <w:b/>
          <w:color w:val="000000" w:themeColor="text1"/>
          <w:sz w:val="24"/>
          <w:szCs w:val="24"/>
        </w:rPr>
        <w:lastRenderedPageBreak/>
        <w:t xml:space="preserve">Political, relational, and complexly embodied; </w:t>
      </w:r>
    </w:p>
    <w:p w14:paraId="6B19FC78" w14:textId="35819736" w:rsidR="00A12166" w:rsidRPr="00F6789B" w:rsidRDefault="00A12166" w:rsidP="00A12166">
      <w:pPr>
        <w:spacing w:line="480" w:lineRule="auto"/>
        <w:ind w:firstLine="720"/>
        <w:contextualSpacing/>
        <w:jc w:val="center"/>
        <w:outlineLvl w:val="0"/>
        <w:rPr>
          <w:rFonts w:ascii="Times New Roman" w:hAnsi="Times New Roman"/>
          <w:b/>
          <w:color w:val="000000" w:themeColor="text1"/>
          <w:sz w:val="24"/>
          <w:szCs w:val="24"/>
        </w:rPr>
      </w:pPr>
      <w:r w:rsidRPr="00F6789B">
        <w:rPr>
          <w:rFonts w:ascii="Times New Roman" w:hAnsi="Times New Roman"/>
          <w:b/>
          <w:color w:val="000000" w:themeColor="text1"/>
          <w:sz w:val="24"/>
          <w:szCs w:val="24"/>
        </w:rPr>
        <w:t>Experienc</w:t>
      </w:r>
      <w:r w:rsidR="00424931" w:rsidRPr="00F6789B">
        <w:rPr>
          <w:rFonts w:ascii="Times New Roman" w:hAnsi="Times New Roman"/>
          <w:b/>
          <w:color w:val="000000" w:themeColor="text1"/>
          <w:sz w:val="24"/>
          <w:szCs w:val="24"/>
        </w:rPr>
        <w:t>ing</w:t>
      </w:r>
      <w:r w:rsidRPr="00F6789B">
        <w:rPr>
          <w:rFonts w:ascii="Times New Roman" w:hAnsi="Times New Roman"/>
          <w:b/>
          <w:color w:val="000000" w:themeColor="text1"/>
          <w:sz w:val="24"/>
          <w:szCs w:val="24"/>
        </w:rPr>
        <w:t xml:space="preserve"> disability in the mathematics classroom</w:t>
      </w:r>
    </w:p>
    <w:p w14:paraId="72519AF6" w14:textId="77777777" w:rsidR="007D636F" w:rsidRPr="00F6789B" w:rsidRDefault="007D636F" w:rsidP="00C30FD9">
      <w:pPr>
        <w:spacing w:line="480" w:lineRule="auto"/>
        <w:ind w:firstLine="720"/>
        <w:contextualSpacing/>
        <w:jc w:val="center"/>
        <w:outlineLvl w:val="0"/>
        <w:rPr>
          <w:rFonts w:ascii="Times New Roman" w:hAnsi="Times New Roman"/>
          <w:b/>
          <w:color w:val="000000" w:themeColor="text1"/>
          <w:sz w:val="24"/>
          <w:szCs w:val="24"/>
        </w:rPr>
      </w:pPr>
    </w:p>
    <w:p w14:paraId="3FB2D09E" w14:textId="67AA2A2E" w:rsidR="007D636F" w:rsidRPr="00F6789B" w:rsidRDefault="007D636F" w:rsidP="00C30FD9">
      <w:pPr>
        <w:spacing w:line="480" w:lineRule="auto"/>
        <w:ind w:firstLine="720"/>
        <w:contextualSpacing/>
        <w:rPr>
          <w:rFonts w:ascii="Times New Roman" w:eastAsia="Times New Roman" w:hAnsi="Times New Roman"/>
          <w:color w:val="000000" w:themeColor="text1"/>
          <w:sz w:val="24"/>
          <w:szCs w:val="24"/>
          <w:shd w:val="clear" w:color="auto" w:fill="FFFFFF"/>
        </w:rPr>
      </w:pPr>
      <w:r w:rsidRPr="00F6789B">
        <w:rPr>
          <w:rFonts w:ascii="Times New Roman" w:hAnsi="Times New Roman"/>
          <w:color w:val="000000" w:themeColor="text1"/>
          <w:sz w:val="24"/>
          <w:szCs w:val="24"/>
        </w:rPr>
        <w:t>The acade</w:t>
      </w:r>
      <w:r w:rsidR="000601AC" w:rsidRPr="00F6789B">
        <w:rPr>
          <w:rFonts w:ascii="Times New Roman" w:hAnsi="Times New Roman"/>
          <w:color w:val="000000" w:themeColor="text1"/>
          <w:sz w:val="24"/>
          <w:szCs w:val="24"/>
        </w:rPr>
        <w:t>mic field of Disability Studies</w:t>
      </w:r>
      <w:r w:rsidR="002E55F3" w:rsidRPr="00F6789B">
        <w:rPr>
          <w:rFonts w:ascii="Times New Roman" w:hAnsi="Times New Roman"/>
          <w:color w:val="000000" w:themeColor="text1"/>
          <w:sz w:val="24"/>
          <w:szCs w:val="24"/>
        </w:rPr>
        <w:t xml:space="preserve"> </w:t>
      </w:r>
      <w:r w:rsidRPr="00F6789B">
        <w:rPr>
          <w:rFonts w:ascii="Times New Roman" w:hAnsi="Times New Roman"/>
          <w:color w:val="000000" w:themeColor="text1"/>
          <w:sz w:val="24"/>
          <w:szCs w:val="24"/>
        </w:rPr>
        <w:t xml:space="preserve">(DS) offers theoretical tools to understand </w:t>
      </w:r>
      <w:r w:rsidR="005448D3" w:rsidRPr="00F6789B">
        <w:rPr>
          <w:rFonts w:ascii="Times New Roman" w:hAnsi="Times New Roman"/>
          <w:color w:val="000000" w:themeColor="text1"/>
          <w:sz w:val="24"/>
          <w:szCs w:val="24"/>
        </w:rPr>
        <w:t xml:space="preserve">how social practices intersect with </w:t>
      </w:r>
      <w:r w:rsidRPr="00F6789B">
        <w:rPr>
          <w:rFonts w:ascii="Times New Roman" w:hAnsi="Times New Roman"/>
          <w:color w:val="000000" w:themeColor="text1"/>
          <w:sz w:val="24"/>
          <w:szCs w:val="24"/>
        </w:rPr>
        <w:t>embodiment, long a critical issue in DS because disability is a category of human difference that is always already embodied. I review two theories that seek to resolve this dichotomy between the body and so</w:t>
      </w:r>
      <w:r w:rsidR="000601AC" w:rsidRPr="00F6789B">
        <w:rPr>
          <w:rFonts w:ascii="Times New Roman" w:hAnsi="Times New Roman"/>
          <w:color w:val="000000" w:themeColor="text1"/>
          <w:sz w:val="24"/>
          <w:szCs w:val="24"/>
        </w:rPr>
        <w:t>cial worlds: complex embodiment</w:t>
      </w:r>
      <w:r w:rsidR="002E55F3" w:rsidRPr="00F6789B">
        <w:rPr>
          <w:rFonts w:ascii="Times New Roman" w:hAnsi="Times New Roman"/>
          <w:color w:val="000000" w:themeColor="text1"/>
          <w:sz w:val="24"/>
          <w:szCs w:val="24"/>
        </w:rPr>
        <w:t xml:space="preserve"> </w:t>
      </w:r>
      <w:r w:rsidRPr="00F6789B">
        <w:rPr>
          <w:rFonts w:ascii="Times New Roman" w:hAnsi="Times New Roman"/>
          <w:color w:val="000000" w:themeColor="text1"/>
          <w:sz w:val="24"/>
          <w:szCs w:val="24"/>
        </w:rPr>
        <w:t>(</w:t>
      </w:r>
      <w:proofErr w:type="spellStart"/>
      <w:r w:rsidRPr="00F6789B">
        <w:rPr>
          <w:rFonts w:ascii="Times New Roman" w:hAnsi="Times New Roman"/>
          <w:color w:val="000000" w:themeColor="text1"/>
          <w:sz w:val="24"/>
          <w:szCs w:val="24"/>
        </w:rPr>
        <w:t>Siebers</w:t>
      </w:r>
      <w:proofErr w:type="spellEnd"/>
      <w:r w:rsidRPr="00F6789B">
        <w:rPr>
          <w:rFonts w:ascii="Times New Roman" w:hAnsi="Times New Roman"/>
          <w:color w:val="000000" w:themeColor="text1"/>
          <w:sz w:val="24"/>
          <w:szCs w:val="24"/>
        </w:rPr>
        <w:t xml:space="preserve"> 2008) and</w:t>
      </w:r>
      <w:r w:rsidR="000601AC" w:rsidRPr="00F6789B">
        <w:rPr>
          <w:rFonts w:ascii="Times New Roman" w:hAnsi="Times New Roman"/>
          <w:color w:val="000000" w:themeColor="text1"/>
          <w:sz w:val="24"/>
          <w:szCs w:val="24"/>
        </w:rPr>
        <w:t xml:space="preserve"> the political/relational model</w:t>
      </w:r>
      <w:r w:rsidR="002E55F3" w:rsidRPr="00F6789B">
        <w:rPr>
          <w:rFonts w:ascii="Times New Roman" w:hAnsi="Times New Roman"/>
          <w:color w:val="000000" w:themeColor="text1"/>
          <w:sz w:val="24"/>
          <w:szCs w:val="24"/>
        </w:rPr>
        <w:t xml:space="preserve"> </w:t>
      </w:r>
      <w:r w:rsidRPr="00F6789B">
        <w:rPr>
          <w:rFonts w:ascii="Times New Roman" w:hAnsi="Times New Roman"/>
          <w:color w:val="000000" w:themeColor="text1"/>
          <w:sz w:val="24"/>
          <w:szCs w:val="24"/>
        </w:rPr>
        <w:t>(</w:t>
      </w:r>
      <w:proofErr w:type="spellStart"/>
      <w:r w:rsidRPr="00F6789B">
        <w:rPr>
          <w:rFonts w:ascii="Times New Roman" w:hAnsi="Times New Roman"/>
          <w:color w:val="000000" w:themeColor="text1"/>
          <w:sz w:val="24"/>
          <w:szCs w:val="24"/>
        </w:rPr>
        <w:t>Kafer</w:t>
      </w:r>
      <w:proofErr w:type="spellEnd"/>
      <w:r w:rsidRPr="00F6789B">
        <w:rPr>
          <w:rFonts w:ascii="Times New Roman" w:hAnsi="Times New Roman"/>
          <w:color w:val="000000" w:themeColor="text1"/>
          <w:sz w:val="24"/>
          <w:szCs w:val="24"/>
        </w:rPr>
        <w:t xml:space="preserve"> 2013). I use these theories to analyze </w:t>
      </w:r>
      <w:r w:rsidR="0056474F" w:rsidRPr="00F6789B">
        <w:rPr>
          <w:rFonts w:ascii="Times New Roman" w:hAnsi="Times New Roman"/>
          <w:color w:val="000000" w:themeColor="text1"/>
          <w:sz w:val="24"/>
          <w:szCs w:val="24"/>
        </w:rPr>
        <w:t>ethnographic</w:t>
      </w:r>
      <w:r w:rsidR="00B94CE9" w:rsidRPr="00F6789B">
        <w:rPr>
          <w:rFonts w:ascii="Times New Roman" w:hAnsi="Times New Roman"/>
          <w:color w:val="000000" w:themeColor="text1"/>
          <w:sz w:val="24"/>
          <w:szCs w:val="24"/>
        </w:rPr>
        <w:t xml:space="preserve"> data and </w:t>
      </w:r>
      <w:r w:rsidRPr="00F6789B">
        <w:rPr>
          <w:rFonts w:ascii="Times New Roman" w:hAnsi="Times New Roman"/>
          <w:color w:val="000000" w:themeColor="text1"/>
          <w:sz w:val="24"/>
          <w:szCs w:val="24"/>
        </w:rPr>
        <w:t xml:space="preserve">narratives of </w:t>
      </w:r>
      <w:r w:rsidR="003F15F4" w:rsidRPr="00F6789B">
        <w:rPr>
          <w:rFonts w:ascii="Times New Roman" w:hAnsi="Times New Roman"/>
          <w:color w:val="000000" w:themeColor="text1"/>
          <w:sz w:val="24"/>
          <w:szCs w:val="24"/>
        </w:rPr>
        <w:t xml:space="preserve">a </w:t>
      </w:r>
      <w:r w:rsidRPr="00F6789B">
        <w:rPr>
          <w:rFonts w:ascii="Times New Roman" w:hAnsi="Times New Roman"/>
          <w:color w:val="000000" w:themeColor="text1"/>
          <w:sz w:val="24"/>
          <w:szCs w:val="24"/>
        </w:rPr>
        <w:t xml:space="preserve">Latina named Desi around disability and mathematics. </w:t>
      </w:r>
      <w:r w:rsidR="00404AE5" w:rsidRPr="00F6789B">
        <w:rPr>
          <w:rFonts w:ascii="Times New Roman" w:hAnsi="Times New Roman"/>
          <w:color w:val="000000" w:themeColor="text1"/>
          <w:sz w:val="24"/>
          <w:szCs w:val="24"/>
        </w:rPr>
        <w:t xml:space="preserve">Desi’s narratives explored </w:t>
      </w:r>
      <w:r w:rsidR="00404AE5" w:rsidRPr="00F6789B">
        <w:rPr>
          <w:rFonts w:ascii="Times New Roman" w:eastAsia="Times New Roman" w:hAnsi="Times New Roman"/>
          <w:color w:val="000000" w:themeColor="text1"/>
          <w:sz w:val="24"/>
          <w:szCs w:val="24"/>
          <w:shd w:val="clear" w:color="auto" w:fill="FFFFFF"/>
        </w:rPr>
        <w:t xml:space="preserve">experiences relating to Attention Deficit Hyperactivity Disorder, Learning Disabilities, and mathematics anxiety. Desi’s narratives described disabilities as socio-political constructs, involving relations of power and exclusion, as well as acknowledging the physiological, embodied experience of </w:t>
      </w:r>
      <w:r w:rsidR="00AE485A" w:rsidRPr="00F6789B">
        <w:rPr>
          <w:rFonts w:ascii="Times New Roman" w:eastAsia="Times New Roman" w:hAnsi="Times New Roman"/>
          <w:color w:val="000000" w:themeColor="text1"/>
          <w:sz w:val="24"/>
          <w:szCs w:val="24"/>
          <w:shd w:val="clear" w:color="auto" w:fill="FFFFFF"/>
        </w:rPr>
        <w:t>some</w:t>
      </w:r>
      <w:r w:rsidR="00404AE5" w:rsidRPr="00F6789B">
        <w:rPr>
          <w:rFonts w:ascii="Times New Roman" w:eastAsia="Times New Roman" w:hAnsi="Times New Roman"/>
          <w:color w:val="000000" w:themeColor="text1"/>
          <w:sz w:val="24"/>
          <w:szCs w:val="24"/>
          <w:shd w:val="clear" w:color="auto" w:fill="FFFFFF"/>
        </w:rPr>
        <w:t xml:space="preserve"> differences in relation to mathematics. </w:t>
      </w:r>
      <w:r w:rsidRPr="00F6789B">
        <w:rPr>
          <w:rFonts w:ascii="Times New Roman" w:hAnsi="Times New Roman"/>
          <w:color w:val="000000" w:themeColor="text1"/>
          <w:sz w:val="24"/>
          <w:szCs w:val="24"/>
        </w:rPr>
        <w:t>Through this analysis, I argue for the inclusion of emotion in embodiment, and the use of narrative analysis</w:t>
      </w:r>
      <w:r w:rsidR="00D86779" w:rsidRPr="00F6789B">
        <w:rPr>
          <w:rFonts w:ascii="Times New Roman" w:hAnsi="Times New Roman"/>
          <w:color w:val="000000" w:themeColor="text1"/>
          <w:sz w:val="24"/>
          <w:szCs w:val="24"/>
        </w:rPr>
        <w:t xml:space="preserve"> paired with ethnography</w:t>
      </w:r>
      <w:r w:rsidRPr="00F6789B">
        <w:rPr>
          <w:rFonts w:ascii="Times New Roman" w:hAnsi="Times New Roman"/>
          <w:color w:val="000000" w:themeColor="text1"/>
          <w:sz w:val="24"/>
          <w:szCs w:val="24"/>
        </w:rPr>
        <w:t xml:space="preserve"> as a tool to understand embodied experience. </w:t>
      </w:r>
    </w:p>
    <w:p w14:paraId="7FBAB7B8" w14:textId="77777777" w:rsidR="00404AE5" w:rsidRPr="00F6789B" w:rsidRDefault="00404AE5" w:rsidP="00C30FD9">
      <w:pPr>
        <w:spacing w:line="480" w:lineRule="auto"/>
        <w:ind w:firstLine="720"/>
        <w:contextualSpacing/>
        <w:rPr>
          <w:rFonts w:ascii="Times New Roman" w:hAnsi="Times New Roman"/>
          <w:color w:val="000000" w:themeColor="text1"/>
          <w:sz w:val="24"/>
          <w:szCs w:val="24"/>
        </w:rPr>
      </w:pPr>
    </w:p>
    <w:p w14:paraId="12172758" w14:textId="77777777" w:rsidR="007D636F" w:rsidRPr="00F6789B" w:rsidRDefault="007D636F" w:rsidP="00C30FD9">
      <w:pPr>
        <w:spacing w:line="480" w:lineRule="auto"/>
        <w:ind w:firstLine="720"/>
        <w:contextualSpacing/>
        <w:rPr>
          <w:rFonts w:ascii="Times New Roman" w:hAnsi="Times New Roman"/>
          <w:color w:val="000000" w:themeColor="text1"/>
          <w:sz w:val="24"/>
          <w:szCs w:val="24"/>
        </w:rPr>
      </w:pPr>
    </w:p>
    <w:p w14:paraId="2D815790" w14:textId="3AB33CE6" w:rsidR="007D636F" w:rsidRPr="00F6789B" w:rsidRDefault="00C323F5" w:rsidP="00C30FD9">
      <w:pPr>
        <w:spacing w:line="480" w:lineRule="auto"/>
        <w:ind w:firstLine="720"/>
        <w:contextualSpacing/>
        <w:rPr>
          <w:rFonts w:ascii="Times New Roman" w:hAnsi="Times New Roman"/>
          <w:color w:val="000000" w:themeColor="text1"/>
          <w:sz w:val="24"/>
          <w:szCs w:val="24"/>
        </w:rPr>
      </w:pPr>
      <w:r w:rsidRPr="00F6789B">
        <w:rPr>
          <w:rFonts w:ascii="Times New Roman" w:hAnsi="Times New Roman"/>
          <w:color w:val="000000" w:themeColor="text1"/>
          <w:sz w:val="24"/>
          <w:szCs w:val="24"/>
        </w:rPr>
        <w:t>Keywords: Disability Studies; embodiment; mathematics; disability; narrative</w:t>
      </w:r>
    </w:p>
    <w:p w14:paraId="3C57D25E" w14:textId="77777777" w:rsidR="007D636F" w:rsidRPr="00F6789B" w:rsidRDefault="007D636F" w:rsidP="00C30FD9">
      <w:pPr>
        <w:spacing w:line="480" w:lineRule="auto"/>
        <w:ind w:firstLine="720"/>
        <w:contextualSpacing/>
        <w:jc w:val="center"/>
        <w:outlineLvl w:val="0"/>
        <w:rPr>
          <w:rFonts w:ascii="Times New Roman" w:hAnsi="Times New Roman"/>
          <w:b/>
          <w:color w:val="000000" w:themeColor="text1"/>
          <w:sz w:val="24"/>
          <w:szCs w:val="24"/>
        </w:rPr>
      </w:pPr>
    </w:p>
    <w:p w14:paraId="0C045BF7" w14:textId="77777777" w:rsidR="00C44B6E" w:rsidRPr="00F6789B" w:rsidRDefault="00C44B6E" w:rsidP="00C30FD9">
      <w:pPr>
        <w:spacing w:line="480" w:lineRule="auto"/>
        <w:ind w:firstLine="720"/>
        <w:contextualSpacing/>
        <w:jc w:val="center"/>
        <w:outlineLvl w:val="0"/>
        <w:rPr>
          <w:rFonts w:ascii="Times New Roman" w:hAnsi="Times New Roman"/>
          <w:b/>
          <w:color w:val="000000" w:themeColor="text1"/>
          <w:sz w:val="24"/>
          <w:szCs w:val="24"/>
        </w:rPr>
      </w:pPr>
    </w:p>
    <w:p w14:paraId="1B3E3371" w14:textId="77777777" w:rsidR="007D636F" w:rsidRPr="00F6789B" w:rsidRDefault="007D636F" w:rsidP="00C30FD9">
      <w:pPr>
        <w:widowControl/>
        <w:autoSpaceDE/>
        <w:autoSpaceDN/>
        <w:adjustRightInd/>
        <w:spacing w:line="480" w:lineRule="auto"/>
        <w:ind w:firstLine="720"/>
        <w:contextualSpacing/>
        <w:rPr>
          <w:rFonts w:ascii="Times New Roman" w:hAnsi="Times New Roman"/>
          <w:b/>
          <w:color w:val="000000" w:themeColor="text1"/>
          <w:sz w:val="24"/>
          <w:szCs w:val="24"/>
        </w:rPr>
      </w:pPr>
      <w:r w:rsidRPr="00F6789B">
        <w:rPr>
          <w:rFonts w:ascii="Times New Roman" w:hAnsi="Times New Roman"/>
          <w:b/>
          <w:color w:val="000000" w:themeColor="text1"/>
          <w:sz w:val="24"/>
          <w:szCs w:val="24"/>
        </w:rPr>
        <w:br w:type="page"/>
      </w:r>
    </w:p>
    <w:p w14:paraId="5043FB34" w14:textId="27BA884B" w:rsidR="00604362" w:rsidRPr="00F6789B" w:rsidRDefault="000875EF" w:rsidP="00C30FD9">
      <w:pPr>
        <w:spacing w:line="480" w:lineRule="auto"/>
        <w:contextualSpacing/>
        <w:outlineLvl w:val="0"/>
        <w:rPr>
          <w:rFonts w:ascii="Times New Roman" w:hAnsi="Times New Roman"/>
          <w:color w:val="000000" w:themeColor="text1"/>
          <w:sz w:val="24"/>
          <w:szCs w:val="24"/>
        </w:rPr>
      </w:pPr>
      <w:r w:rsidRPr="00F6789B">
        <w:rPr>
          <w:rFonts w:ascii="Times New Roman" w:hAnsi="Times New Roman"/>
          <w:b/>
          <w:color w:val="000000" w:themeColor="text1"/>
          <w:sz w:val="24"/>
          <w:szCs w:val="24"/>
        </w:rPr>
        <w:lastRenderedPageBreak/>
        <w:t xml:space="preserve">1 </w:t>
      </w:r>
      <w:r w:rsidR="00463B70" w:rsidRPr="00F6789B">
        <w:rPr>
          <w:rFonts w:ascii="Times New Roman" w:hAnsi="Times New Roman"/>
          <w:b/>
          <w:color w:val="000000" w:themeColor="text1"/>
          <w:sz w:val="24"/>
          <w:szCs w:val="24"/>
        </w:rPr>
        <w:t>Introduction</w:t>
      </w:r>
    </w:p>
    <w:p w14:paraId="5B08E33D" w14:textId="453F8C7C" w:rsidR="00604362" w:rsidRPr="00F6789B" w:rsidRDefault="00463B70" w:rsidP="00C30FD9">
      <w:pPr>
        <w:spacing w:line="480" w:lineRule="auto"/>
        <w:ind w:firstLine="720"/>
        <w:contextualSpacing/>
        <w:rPr>
          <w:rFonts w:ascii="Times New Roman" w:hAnsi="Times New Roman"/>
          <w:b/>
          <w:color w:val="000000" w:themeColor="text1"/>
          <w:sz w:val="24"/>
          <w:szCs w:val="24"/>
        </w:rPr>
      </w:pPr>
      <w:r w:rsidRPr="00F6789B">
        <w:rPr>
          <w:rFonts w:ascii="Times New Roman" w:hAnsi="Times New Roman"/>
          <w:color w:val="000000" w:themeColor="text1"/>
          <w:sz w:val="24"/>
          <w:szCs w:val="24"/>
        </w:rPr>
        <w:t xml:space="preserve">This special issue explores the material dimensions of learning mathematics, paying special attention to how the human body intersects with social and political practices. </w:t>
      </w:r>
      <w:r w:rsidR="009C6C38" w:rsidRPr="00F6789B">
        <w:rPr>
          <w:rFonts w:ascii="Times New Roman" w:hAnsi="Times New Roman"/>
          <w:color w:val="000000" w:themeColor="text1"/>
          <w:sz w:val="24"/>
          <w:szCs w:val="24"/>
        </w:rPr>
        <w:t xml:space="preserve">The academic field of </w:t>
      </w:r>
      <w:r w:rsidR="000601AC" w:rsidRPr="00F6789B">
        <w:rPr>
          <w:rFonts w:ascii="Times New Roman" w:hAnsi="Times New Roman"/>
          <w:color w:val="000000" w:themeColor="text1"/>
          <w:sz w:val="24"/>
          <w:szCs w:val="24"/>
        </w:rPr>
        <w:t>Disability Studies</w:t>
      </w:r>
      <w:r w:rsidR="002E55F3" w:rsidRPr="00F6789B">
        <w:rPr>
          <w:rFonts w:ascii="Times New Roman" w:hAnsi="Times New Roman"/>
          <w:color w:val="000000" w:themeColor="text1"/>
          <w:sz w:val="24"/>
          <w:szCs w:val="24"/>
        </w:rPr>
        <w:t xml:space="preserve"> </w:t>
      </w:r>
      <w:r w:rsidR="00725D09" w:rsidRPr="00F6789B">
        <w:rPr>
          <w:rFonts w:ascii="Times New Roman" w:hAnsi="Times New Roman"/>
          <w:color w:val="000000" w:themeColor="text1"/>
          <w:sz w:val="24"/>
          <w:szCs w:val="24"/>
        </w:rPr>
        <w:t xml:space="preserve">(DS) </w:t>
      </w:r>
      <w:r w:rsidRPr="00F6789B">
        <w:rPr>
          <w:rFonts w:ascii="Times New Roman" w:hAnsi="Times New Roman"/>
          <w:color w:val="000000" w:themeColor="text1"/>
          <w:sz w:val="24"/>
          <w:szCs w:val="24"/>
        </w:rPr>
        <w:t>offers tools to understand embodiment, long a critical issue in DS because disability is a category of human difference that is always already embodied</w:t>
      </w:r>
      <w:r w:rsidR="009C6C38" w:rsidRPr="00F6789B">
        <w:rPr>
          <w:rFonts w:ascii="Times New Roman" w:hAnsi="Times New Roman"/>
          <w:color w:val="000000" w:themeColor="text1"/>
          <w:sz w:val="24"/>
          <w:szCs w:val="24"/>
        </w:rPr>
        <w:t>.</w:t>
      </w:r>
      <w:r w:rsidRPr="00F6789B">
        <w:rPr>
          <w:rFonts w:ascii="Times New Roman" w:hAnsi="Times New Roman"/>
          <w:color w:val="000000" w:themeColor="text1"/>
          <w:sz w:val="24"/>
          <w:szCs w:val="24"/>
        </w:rPr>
        <w:t xml:space="preserve"> This paper explores theoretical work in </w:t>
      </w:r>
      <w:r w:rsidR="0034465E" w:rsidRPr="00F6789B">
        <w:rPr>
          <w:rFonts w:ascii="Times New Roman" w:hAnsi="Times New Roman"/>
          <w:color w:val="000000" w:themeColor="text1"/>
          <w:sz w:val="24"/>
          <w:szCs w:val="24"/>
        </w:rPr>
        <w:t>DS</w:t>
      </w:r>
      <w:r w:rsidRPr="00F6789B">
        <w:rPr>
          <w:rFonts w:ascii="Times New Roman" w:hAnsi="Times New Roman"/>
          <w:color w:val="000000" w:themeColor="text1"/>
          <w:sz w:val="24"/>
          <w:szCs w:val="24"/>
        </w:rPr>
        <w:t xml:space="preserve"> that reconceptualizes the relationship between </w:t>
      </w:r>
      <w:r w:rsidR="000601AC" w:rsidRPr="00F6789B">
        <w:rPr>
          <w:rFonts w:ascii="Times New Roman" w:hAnsi="Times New Roman"/>
          <w:color w:val="000000" w:themeColor="text1"/>
          <w:sz w:val="24"/>
          <w:szCs w:val="24"/>
        </w:rPr>
        <w:t>bodies, minds and social worlds</w:t>
      </w:r>
      <w:r w:rsidR="002E55F3" w:rsidRPr="00F6789B">
        <w:rPr>
          <w:rFonts w:ascii="Times New Roman" w:hAnsi="Times New Roman"/>
          <w:color w:val="000000" w:themeColor="text1"/>
          <w:sz w:val="24"/>
          <w:szCs w:val="24"/>
        </w:rPr>
        <w:t xml:space="preserve"> </w:t>
      </w:r>
      <w:r w:rsidRPr="00F6789B">
        <w:rPr>
          <w:rFonts w:ascii="Times New Roman" w:hAnsi="Times New Roman"/>
          <w:color w:val="000000" w:themeColor="text1"/>
          <w:sz w:val="24"/>
          <w:szCs w:val="24"/>
        </w:rPr>
        <w:t>(</w:t>
      </w:r>
      <w:proofErr w:type="spellStart"/>
      <w:r w:rsidRPr="00F6789B">
        <w:rPr>
          <w:rFonts w:ascii="Times New Roman" w:hAnsi="Times New Roman"/>
          <w:color w:val="000000" w:themeColor="text1"/>
          <w:sz w:val="24"/>
          <w:szCs w:val="24"/>
        </w:rPr>
        <w:t>Kafer</w:t>
      </w:r>
      <w:proofErr w:type="spellEnd"/>
      <w:r w:rsidRPr="00F6789B">
        <w:rPr>
          <w:rFonts w:ascii="Times New Roman" w:hAnsi="Times New Roman"/>
          <w:color w:val="000000" w:themeColor="text1"/>
          <w:sz w:val="24"/>
          <w:szCs w:val="24"/>
        </w:rPr>
        <w:t xml:space="preserve"> 201</w:t>
      </w:r>
      <w:r w:rsidR="00432D6B" w:rsidRPr="00F6789B">
        <w:rPr>
          <w:rFonts w:ascii="Times New Roman" w:hAnsi="Times New Roman"/>
          <w:color w:val="000000" w:themeColor="text1"/>
          <w:sz w:val="24"/>
          <w:szCs w:val="24"/>
        </w:rPr>
        <w:t>3</w:t>
      </w:r>
      <w:r w:rsidRPr="00F6789B">
        <w:rPr>
          <w:rFonts w:ascii="Times New Roman" w:hAnsi="Times New Roman"/>
          <w:color w:val="000000" w:themeColor="text1"/>
          <w:sz w:val="24"/>
          <w:szCs w:val="24"/>
        </w:rPr>
        <w:t xml:space="preserve">; </w:t>
      </w:r>
      <w:proofErr w:type="spellStart"/>
      <w:r w:rsidRPr="00F6789B">
        <w:rPr>
          <w:rFonts w:ascii="Times New Roman" w:hAnsi="Times New Roman"/>
          <w:color w:val="000000" w:themeColor="text1"/>
          <w:sz w:val="24"/>
          <w:szCs w:val="24"/>
        </w:rPr>
        <w:t>Siebers</w:t>
      </w:r>
      <w:proofErr w:type="spellEnd"/>
      <w:r w:rsidRPr="00F6789B">
        <w:rPr>
          <w:rFonts w:ascii="Times New Roman" w:hAnsi="Times New Roman"/>
          <w:color w:val="000000" w:themeColor="text1"/>
          <w:sz w:val="24"/>
          <w:szCs w:val="24"/>
        </w:rPr>
        <w:t xml:space="preserve"> 2008). These theorists call attention to how bodies, minds and cultural representations are co-constructed; how cultural representation maps onto the body and how the body shapes cultural representations. These theories can develop </w:t>
      </w:r>
      <w:r w:rsidR="004C2C78" w:rsidRPr="00F6789B">
        <w:rPr>
          <w:rFonts w:ascii="Times New Roman" w:hAnsi="Times New Roman"/>
          <w:color w:val="000000" w:themeColor="text1"/>
          <w:sz w:val="24"/>
          <w:szCs w:val="24"/>
        </w:rPr>
        <w:t xml:space="preserve">our </w:t>
      </w:r>
      <w:r w:rsidRPr="00F6789B">
        <w:rPr>
          <w:rFonts w:ascii="Times New Roman" w:hAnsi="Times New Roman"/>
          <w:color w:val="000000" w:themeColor="text1"/>
          <w:sz w:val="24"/>
          <w:szCs w:val="24"/>
        </w:rPr>
        <w:t>understanding</w:t>
      </w:r>
      <w:r w:rsidR="004C2C78" w:rsidRPr="00F6789B">
        <w:rPr>
          <w:rFonts w:ascii="Times New Roman" w:hAnsi="Times New Roman"/>
          <w:color w:val="000000" w:themeColor="text1"/>
          <w:sz w:val="24"/>
          <w:szCs w:val="24"/>
        </w:rPr>
        <w:t>s</w:t>
      </w:r>
      <w:r w:rsidRPr="00F6789B">
        <w:rPr>
          <w:rFonts w:ascii="Times New Roman" w:hAnsi="Times New Roman"/>
          <w:color w:val="000000" w:themeColor="text1"/>
          <w:sz w:val="24"/>
          <w:szCs w:val="24"/>
        </w:rPr>
        <w:t xml:space="preserve"> of how social constructions such as disability are mapped onto how mathematics class feels.</w:t>
      </w:r>
    </w:p>
    <w:p w14:paraId="2547F882" w14:textId="31FD44F8" w:rsidR="004F7263" w:rsidRPr="00F6789B" w:rsidRDefault="00CD6274" w:rsidP="00C30FD9">
      <w:pPr>
        <w:spacing w:line="480" w:lineRule="auto"/>
        <w:ind w:firstLine="720"/>
        <w:contextualSpacing/>
        <w:rPr>
          <w:rFonts w:ascii="Times New Roman" w:hAnsi="Times New Roman"/>
          <w:color w:val="000000" w:themeColor="text1"/>
          <w:sz w:val="24"/>
          <w:szCs w:val="24"/>
        </w:rPr>
      </w:pPr>
      <w:r w:rsidRPr="00F6789B">
        <w:rPr>
          <w:rFonts w:ascii="Times New Roman" w:hAnsi="Times New Roman"/>
          <w:color w:val="000000" w:themeColor="text1"/>
          <w:sz w:val="24"/>
          <w:szCs w:val="24"/>
        </w:rPr>
        <w:t>DS</w:t>
      </w:r>
      <w:r w:rsidR="00463B70" w:rsidRPr="00F6789B">
        <w:rPr>
          <w:rFonts w:ascii="Times New Roman" w:hAnsi="Times New Roman"/>
          <w:color w:val="000000" w:themeColor="text1"/>
          <w:sz w:val="24"/>
          <w:szCs w:val="24"/>
        </w:rPr>
        <w:t xml:space="preserve"> is an interdisciplinary academic field founded by activists with disabilities</w:t>
      </w:r>
      <w:r w:rsidR="00463B70" w:rsidRPr="00F6789B">
        <w:rPr>
          <w:rFonts w:ascii="Times New Roman" w:hAnsi="Times New Roman"/>
          <w:color w:val="000000" w:themeColor="text1"/>
          <w:sz w:val="24"/>
          <w:szCs w:val="24"/>
          <w:vertAlign w:val="superscript"/>
        </w:rPr>
        <w:footnoteReference w:id="1"/>
      </w:r>
      <w:r w:rsidR="00463B70" w:rsidRPr="00F6789B">
        <w:rPr>
          <w:rFonts w:ascii="Times New Roman" w:hAnsi="Times New Roman"/>
          <w:color w:val="000000" w:themeColor="text1"/>
          <w:sz w:val="24"/>
          <w:szCs w:val="24"/>
        </w:rPr>
        <w:t>(</w:t>
      </w:r>
      <w:bookmarkStart w:id="1" w:name="Introduction"/>
      <w:r w:rsidR="00463B70" w:rsidRPr="00F6789B">
        <w:rPr>
          <w:rFonts w:ascii="Times New Roman" w:hAnsi="Times New Roman"/>
          <w:color w:val="000000" w:themeColor="text1"/>
          <w:sz w:val="24"/>
          <w:szCs w:val="24"/>
        </w:rPr>
        <w:t>Linton</w:t>
      </w:r>
      <w:bookmarkEnd w:id="1"/>
      <w:r w:rsidR="00463B70" w:rsidRPr="00F6789B">
        <w:rPr>
          <w:rFonts w:ascii="Times New Roman" w:hAnsi="Times New Roman"/>
          <w:color w:val="000000" w:themeColor="text1"/>
          <w:sz w:val="24"/>
          <w:szCs w:val="24"/>
        </w:rPr>
        <w:t xml:space="preserve"> 1998</w:t>
      </w:r>
      <w:r w:rsidR="00D40F30" w:rsidRPr="00F6789B">
        <w:rPr>
          <w:rFonts w:ascii="Times New Roman" w:hAnsi="Times New Roman"/>
          <w:color w:val="000000" w:themeColor="text1"/>
          <w:sz w:val="24"/>
          <w:szCs w:val="24"/>
        </w:rPr>
        <w:t>) who</w:t>
      </w:r>
      <w:r w:rsidR="00463B70" w:rsidRPr="00F6789B">
        <w:rPr>
          <w:rFonts w:ascii="Times New Roman" w:hAnsi="Times New Roman"/>
          <w:color w:val="000000" w:themeColor="text1"/>
          <w:sz w:val="24"/>
          <w:szCs w:val="24"/>
        </w:rPr>
        <w:t xml:space="preserve"> rejected the medical model of disability because of </w:t>
      </w:r>
      <w:r w:rsidR="00A712F7" w:rsidRPr="00F6789B">
        <w:rPr>
          <w:rFonts w:ascii="Times New Roman" w:hAnsi="Times New Roman"/>
          <w:color w:val="000000" w:themeColor="text1"/>
          <w:sz w:val="24"/>
          <w:szCs w:val="24"/>
        </w:rPr>
        <w:t>the</w:t>
      </w:r>
      <w:r w:rsidR="00725D09" w:rsidRPr="00F6789B">
        <w:rPr>
          <w:rFonts w:ascii="Times New Roman" w:hAnsi="Times New Roman"/>
          <w:color w:val="000000" w:themeColor="text1"/>
          <w:sz w:val="24"/>
          <w:szCs w:val="24"/>
        </w:rPr>
        <w:t xml:space="preserve"> </w:t>
      </w:r>
      <w:r w:rsidR="00463B70" w:rsidRPr="00F6789B">
        <w:rPr>
          <w:rFonts w:ascii="Times New Roman" w:hAnsi="Times New Roman"/>
          <w:color w:val="000000" w:themeColor="text1"/>
          <w:sz w:val="24"/>
          <w:szCs w:val="24"/>
        </w:rPr>
        <w:t>focus on individual deficits and cure. Instead, activists and scholars proposed the social model, in which impairment</w:t>
      </w:r>
      <w:r w:rsidR="00C8318A" w:rsidRPr="00F6789B">
        <w:rPr>
          <w:rFonts w:ascii="Times New Roman" w:hAnsi="Times New Roman"/>
          <w:color w:val="000000" w:themeColor="text1"/>
          <w:sz w:val="24"/>
          <w:szCs w:val="24"/>
        </w:rPr>
        <w:t>s</w:t>
      </w:r>
      <w:r w:rsidR="002E55F3" w:rsidRPr="00F6789B">
        <w:rPr>
          <w:rFonts w:ascii="Times New Roman" w:hAnsi="Times New Roman"/>
          <w:color w:val="000000" w:themeColor="text1"/>
          <w:sz w:val="24"/>
          <w:szCs w:val="24"/>
        </w:rPr>
        <w:t xml:space="preserve"> </w:t>
      </w:r>
      <w:r w:rsidR="00463B70" w:rsidRPr="00F6789B">
        <w:rPr>
          <w:rFonts w:ascii="Times New Roman" w:hAnsi="Times New Roman"/>
          <w:color w:val="000000" w:themeColor="text1"/>
          <w:sz w:val="24"/>
          <w:szCs w:val="24"/>
        </w:rPr>
        <w:t xml:space="preserve">(differences in the body) </w:t>
      </w:r>
      <w:r w:rsidR="00C8318A" w:rsidRPr="00F6789B">
        <w:rPr>
          <w:rFonts w:ascii="Times New Roman" w:hAnsi="Times New Roman"/>
          <w:color w:val="000000" w:themeColor="text1"/>
          <w:sz w:val="24"/>
          <w:szCs w:val="24"/>
        </w:rPr>
        <w:t>are</w:t>
      </w:r>
      <w:r w:rsidR="00463B70" w:rsidRPr="00F6789B">
        <w:rPr>
          <w:rFonts w:ascii="Times New Roman" w:hAnsi="Times New Roman"/>
          <w:color w:val="000000" w:themeColor="text1"/>
          <w:sz w:val="24"/>
          <w:szCs w:val="24"/>
        </w:rPr>
        <w:t xml:space="preserve"> separate from disability</w:t>
      </w:r>
      <w:r w:rsidR="00725D09" w:rsidRPr="00F6789B">
        <w:rPr>
          <w:rFonts w:ascii="Times New Roman" w:hAnsi="Times New Roman"/>
          <w:color w:val="000000" w:themeColor="text1"/>
          <w:sz w:val="24"/>
          <w:szCs w:val="24"/>
        </w:rPr>
        <w:t xml:space="preserve">. </w:t>
      </w:r>
      <w:r w:rsidR="005448D3" w:rsidRPr="00F6789B">
        <w:rPr>
          <w:rFonts w:ascii="Times New Roman" w:hAnsi="Times New Roman"/>
          <w:color w:val="000000" w:themeColor="text1"/>
          <w:sz w:val="24"/>
          <w:szCs w:val="24"/>
        </w:rPr>
        <w:t>D</w:t>
      </w:r>
      <w:r w:rsidR="00725D09" w:rsidRPr="00F6789B">
        <w:rPr>
          <w:rFonts w:ascii="Times New Roman" w:hAnsi="Times New Roman"/>
          <w:color w:val="000000" w:themeColor="text1"/>
          <w:sz w:val="24"/>
          <w:szCs w:val="24"/>
        </w:rPr>
        <w:t>isability</w:t>
      </w:r>
      <w:r w:rsidR="00A712F7" w:rsidRPr="00F6789B">
        <w:rPr>
          <w:rFonts w:ascii="Times New Roman" w:hAnsi="Times New Roman"/>
          <w:color w:val="000000" w:themeColor="text1"/>
          <w:sz w:val="24"/>
          <w:szCs w:val="24"/>
        </w:rPr>
        <w:t xml:space="preserve"> </w:t>
      </w:r>
      <w:r w:rsidR="00463B70" w:rsidRPr="00F6789B">
        <w:rPr>
          <w:rFonts w:ascii="Times New Roman" w:hAnsi="Times New Roman"/>
          <w:color w:val="000000" w:themeColor="text1"/>
          <w:sz w:val="24"/>
          <w:szCs w:val="24"/>
        </w:rPr>
        <w:t>is defined as the political and social oppression of people with disabilities through l</w:t>
      </w:r>
      <w:r w:rsidR="000601AC" w:rsidRPr="00F6789B">
        <w:rPr>
          <w:rFonts w:ascii="Times New Roman" w:hAnsi="Times New Roman"/>
          <w:color w:val="000000" w:themeColor="text1"/>
          <w:sz w:val="24"/>
          <w:szCs w:val="24"/>
        </w:rPr>
        <w:t>ack of access to society</w:t>
      </w:r>
      <w:r w:rsidR="002E55F3" w:rsidRPr="00F6789B">
        <w:rPr>
          <w:rFonts w:ascii="Times New Roman" w:hAnsi="Times New Roman"/>
          <w:color w:val="000000" w:themeColor="text1"/>
          <w:sz w:val="24"/>
          <w:szCs w:val="24"/>
        </w:rPr>
        <w:t xml:space="preserve"> </w:t>
      </w:r>
      <w:r w:rsidR="005448D3" w:rsidRPr="00F6789B">
        <w:rPr>
          <w:rFonts w:ascii="Times New Roman" w:hAnsi="Times New Roman"/>
          <w:color w:val="000000" w:themeColor="text1"/>
          <w:sz w:val="24"/>
          <w:szCs w:val="24"/>
        </w:rPr>
        <w:t xml:space="preserve">(UPAIS 1975). </w:t>
      </w:r>
      <w:r w:rsidR="00463B70" w:rsidRPr="00F6789B">
        <w:rPr>
          <w:rFonts w:ascii="Times New Roman" w:hAnsi="Times New Roman"/>
          <w:color w:val="000000" w:themeColor="text1"/>
          <w:sz w:val="24"/>
          <w:szCs w:val="24"/>
        </w:rPr>
        <w:t xml:space="preserve">While the social model has been an effective theoretical and activist tool, it has been critiqued within DS because the social model creates a disconnect between </w:t>
      </w:r>
      <w:r w:rsidR="00432D6B" w:rsidRPr="00F6789B">
        <w:rPr>
          <w:rFonts w:ascii="Times New Roman" w:hAnsi="Times New Roman"/>
          <w:color w:val="000000" w:themeColor="text1"/>
          <w:sz w:val="24"/>
          <w:szCs w:val="24"/>
        </w:rPr>
        <w:t>the body and disability,</w:t>
      </w:r>
      <w:r w:rsidR="00463B70" w:rsidRPr="00F6789B">
        <w:rPr>
          <w:rFonts w:ascii="Times New Roman" w:hAnsi="Times New Roman"/>
          <w:color w:val="000000" w:themeColor="text1"/>
          <w:sz w:val="24"/>
          <w:szCs w:val="24"/>
        </w:rPr>
        <w:t xml:space="preserve"> </w:t>
      </w:r>
      <w:r w:rsidR="005448D3" w:rsidRPr="00F6789B">
        <w:rPr>
          <w:rFonts w:ascii="Times New Roman" w:hAnsi="Times New Roman"/>
          <w:color w:val="000000" w:themeColor="text1"/>
          <w:sz w:val="24"/>
          <w:szCs w:val="24"/>
        </w:rPr>
        <w:t>removing</w:t>
      </w:r>
      <w:r w:rsidR="00463B70" w:rsidRPr="00F6789B">
        <w:rPr>
          <w:rFonts w:ascii="Times New Roman" w:hAnsi="Times New Roman"/>
          <w:color w:val="000000" w:themeColor="text1"/>
          <w:sz w:val="24"/>
          <w:szCs w:val="24"/>
        </w:rPr>
        <w:t xml:space="preserve"> </w:t>
      </w:r>
      <w:r w:rsidR="00432D6B" w:rsidRPr="00F6789B">
        <w:rPr>
          <w:rFonts w:ascii="Times New Roman" w:hAnsi="Times New Roman"/>
          <w:color w:val="000000" w:themeColor="text1"/>
          <w:sz w:val="24"/>
          <w:szCs w:val="24"/>
        </w:rPr>
        <w:t xml:space="preserve">the body </w:t>
      </w:r>
      <w:r w:rsidR="00463B70" w:rsidRPr="00F6789B">
        <w:rPr>
          <w:rFonts w:ascii="Times New Roman" w:hAnsi="Times New Roman"/>
          <w:color w:val="000000" w:themeColor="text1"/>
          <w:sz w:val="24"/>
          <w:szCs w:val="24"/>
        </w:rPr>
        <w:t>from critical analysis</w:t>
      </w:r>
      <w:r w:rsidR="002E55F3" w:rsidRPr="00F6789B">
        <w:rPr>
          <w:rFonts w:ascii="Times New Roman" w:hAnsi="Times New Roman"/>
          <w:color w:val="000000" w:themeColor="text1"/>
          <w:sz w:val="24"/>
          <w:szCs w:val="24"/>
        </w:rPr>
        <w:t xml:space="preserve"> </w:t>
      </w:r>
      <w:r w:rsidR="00432D6B" w:rsidRPr="00F6789B">
        <w:rPr>
          <w:rFonts w:ascii="Times New Roman" w:hAnsi="Times New Roman"/>
          <w:color w:val="000000" w:themeColor="text1"/>
          <w:sz w:val="24"/>
          <w:szCs w:val="24"/>
        </w:rPr>
        <w:t>(Wendell 1996)</w:t>
      </w:r>
      <w:r w:rsidR="00463B70" w:rsidRPr="00F6789B">
        <w:rPr>
          <w:rFonts w:ascii="Times New Roman" w:hAnsi="Times New Roman"/>
          <w:color w:val="000000" w:themeColor="text1"/>
          <w:sz w:val="24"/>
          <w:szCs w:val="24"/>
        </w:rPr>
        <w:t>.</w:t>
      </w:r>
      <w:r w:rsidR="00725D09" w:rsidRPr="00F6789B">
        <w:rPr>
          <w:rFonts w:ascii="Times New Roman" w:hAnsi="Times New Roman"/>
          <w:color w:val="000000" w:themeColor="text1"/>
          <w:sz w:val="24"/>
          <w:szCs w:val="24"/>
        </w:rPr>
        <w:t xml:space="preserve"> </w:t>
      </w:r>
    </w:p>
    <w:p w14:paraId="7F0283D5" w14:textId="20E080C5" w:rsidR="00604362" w:rsidRPr="00F6789B" w:rsidRDefault="00463B70" w:rsidP="00C30FD9">
      <w:pPr>
        <w:spacing w:line="480" w:lineRule="auto"/>
        <w:ind w:firstLine="720"/>
        <w:contextualSpacing/>
        <w:rPr>
          <w:rFonts w:ascii="Times New Roman" w:hAnsi="Times New Roman"/>
          <w:color w:val="000000" w:themeColor="text1"/>
          <w:sz w:val="24"/>
          <w:szCs w:val="24"/>
        </w:rPr>
      </w:pPr>
      <w:r w:rsidRPr="00F6789B">
        <w:rPr>
          <w:rFonts w:ascii="Times New Roman" w:hAnsi="Times New Roman"/>
          <w:color w:val="000000" w:themeColor="text1"/>
          <w:sz w:val="24"/>
          <w:szCs w:val="24"/>
        </w:rPr>
        <w:t xml:space="preserve">I review two theories that seek to resolve this dichotomy between the body and social worlds: </w:t>
      </w:r>
      <w:r w:rsidRPr="00F6789B">
        <w:rPr>
          <w:rFonts w:ascii="Times New Roman" w:hAnsi="Times New Roman"/>
          <w:i/>
          <w:color w:val="000000" w:themeColor="text1"/>
          <w:sz w:val="24"/>
          <w:szCs w:val="24"/>
        </w:rPr>
        <w:t>complex embodiment</w:t>
      </w:r>
      <w:r w:rsidR="002E55F3" w:rsidRPr="00F6789B">
        <w:rPr>
          <w:rFonts w:ascii="Times New Roman" w:hAnsi="Times New Roman"/>
          <w:i/>
          <w:color w:val="000000" w:themeColor="text1"/>
          <w:sz w:val="24"/>
          <w:szCs w:val="24"/>
        </w:rPr>
        <w:t xml:space="preserve"> </w:t>
      </w:r>
      <w:r w:rsidRPr="00F6789B">
        <w:rPr>
          <w:rFonts w:ascii="Times New Roman" w:hAnsi="Times New Roman"/>
          <w:color w:val="000000" w:themeColor="text1"/>
          <w:sz w:val="24"/>
          <w:szCs w:val="24"/>
        </w:rPr>
        <w:t>(</w:t>
      </w:r>
      <w:proofErr w:type="spellStart"/>
      <w:r w:rsidRPr="00F6789B">
        <w:rPr>
          <w:rFonts w:ascii="Times New Roman" w:hAnsi="Times New Roman"/>
          <w:color w:val="000000" w:themeColor="text1"/>
          <w:sz w:val="24"/>
          <w:szCs w:val="24"/>
        </w:rPr>
        <w:t>Siebers</w:t>
      </w:r>
      <w:proofErr w:type="spellEnd"/>
      <w:r w:rsidRPr="00F6789B">
        <w:rPr>
          <w:rFonts w:ascii="Times New Roman" w:hAnsi="Times New Roman"/>
          <w:color w:val="000000" w:themeColor="text1"/>
          <w:sz w:val="24"/>
          <w:szCs w:val="24"/>
        </w:rPr>
        <w:t xml:space="preserve"> 2008) and the </w:t>
      </w:r>
      <w:r w:rsidRPr="00F6789B">
        <w:rPr>
          <w:rFonts w:ascii="Times New Roman" w:hAnsi="Times New Roman"/>
          <w:i/>
          <w:color w:val="000000" w:themeColor="text1"/>
          <w:sz w:val="24"/>
          <w:szCs w:val="24"/>
        </w:rPr>
        <w:t>political/relational model</w:t>
      </w:r>
      <w:r w:rsidR="002E55F3" w:rsidRPr="00F6789B">
        <w:rPr>
          <w:rFonts w:ascii="Times New Roman" w:hAnsi="Times New Roman"/>
          <w:i/>
          <w:color w:val="000000" w:themeColor="text1"/>
          <w:sz w:val="24"/>
          <w:szCs w:val="24"/>
        </w:rPr>
        <w:t xml:space="preserve"> </w:t>
      </w:r>
      <w:r w:rsidRPr="00F6789B">
        <w:rPr>
          <w:rFonts w:ascii="Times New Roman" w:hAnsi="Times New Roman"/>
          <w:color w:val="000000" w:themeColor="text1"/>
          <w:sz w:val="24"/>
          <w:szCs w:val="24"/>
        </w:rPr>
        <w:t>(</w:t>
      </w:r>
      <w:proofErr w:type="spellStart"/>
      <w:r w:rsidRPr="00F6789B">
        <w:rPr>
          <w:rFonts w:ascii="Times New Roman" w:hAnsi="Times New Roman"/>
          <w:color w:val="000000" w:themeColor="text1"/>
          <w:sz w:val="24"/>
          <w:szCs w:val="24"/>
        </w:rPr>
        <w:t>Kafer</w:t>
      </w:r>
      <w:proofErr w:type="spellEnd"/>
      <w:r w:rsidRPr="00F6789B">
        <w:rPr>
          <w:rFonts w:ascii="Times New Roman" w:hAnsi="Times New Roman"/>
          <w:color w:val="000000" w:themeColor="text1"/>
          <w:sz w:val="24"/>
          <w:szCs w:val="24"/>
        </w:rPr>
        <w:t xml:space="preserve"> 201</w:t>
      </w:r>
      <w:r w:rsidR="00432D6B" w:rsidRPr="00F6789B">
        <w:rPr>
          <w:rFonts w:ascii="Times New Roman" w:hAnsi="Times New Roman"/>
          <w:color w:val="000000" w:themeColor="text1"/>
          <w:sz w:val="24"/>
          <w:szCs w:val="24"/>
        </w:rPr>
        <w:t>3</w:t>
      </w:r>
      <w:r w:rsidRPr="00F6789B">
        <w:rPr>
          <w:rFonts w:ascii="Times New Roman" w:hAnsi="Times New Roman"/>
          <w:color w:val="000000" w:themeColor="text1"/>
          <w:sz w:val="24"/>
          <w:szCs w:val="24"/>
        </w:rPr>
        <w:t xml:space="preserve">). </w:t>
      </w:r>
      <w:r w:rsidR="00432D6B" w:rsidRPr="00F6789B">
        <w:rPr>
          <w:rFonts w:ascii="Times New Roman" w:hAnsi="Times New Roman"/>
          <w:color w:val="000000" w:themeColor="text1"/>
          <w:sz w:val="24"/>
          <w:szCs w:val="24"/>
        </w:rPr>
        <w:lastRenderedPageBreak/>
        <w:t xml:space="preserve">Both </w:t>
      </w:r>
      <w:r w:rsidR="00A712F7" w:rsidRPr="00F6789B">
        <w:rPr>
          <w:rFonts w:ascii="Times New Roman" w:hAnsi="Times New Roman"/>
          <w:color w:val="000000" w:themeColor="text1"/>
          <w:sz w:val="24"/>
          <w:szCs w:val="24"/>
        </w:rPr>
        <w:t xml:space="preserve">DS </w:t>
      </w:r>
      <w:r w:rsidR="00432D6B" w:rsidRPr="00F6789B">
        <w:rPr>
          <w:rFonts w:ascii="Times New Roman" w:hAnsi="Times New Roman"/>
          <w:color w:val="000000" w:themeColor="text1"/>
          <w:sz w:val="24"/>
          <w:szCs w:val="24"/>
        </w:rPr>
        <w:t xml:space="preserve">theorists make connections </w:t>
      </w:r>
      <w:r w:rsidRPr="00F6789B">
        <w:rPr>
          <w:rFonts w:ascii="Times New Roman" w:hAnsi="Times New Roman"/>
          <w:color w:val="000000" w:themeColor="text1"/>
          <w:sz w:val="24"/>
          <w:szCs w:val="24"/>
        </w:rPr>
        <w:t>to feminist, queer and critical race perspectives</w:t>
      </w:r>
      <w:r w:rsidR="005448D3" w:rsidRPr="00F6789B">
        <w:rPr>
          <w:rFonts w:ascii="Times New Roman" w:hAnsi="Times New Roman"/>
          <w:color w:val="000000" w:themeColor="text1"/>
          <w:sz w:val="24"/>
          <w:szCs w:val="24"/>
        </w:rPr>
        <w:t xml:space="preserve">. </w:t>
      </w:r>
      <w:r w:rsidR="00C8318A" w:rsidRPr="00F6789B">
        <w:rPr>
          <w:rFonts w:ascii="Times New Roman" w:hAnsi="Times New Roman"/>
          <w:color w:val="000000" w:themeColor="text1"/>
          <w:sz w:val="24"/>
          <w:szCs w:val="24"/>
        </w:rPr>
        <w:t xml:space="preserve">Using data from a </w:t>
      </w:r>
      <w:r w:rsidR="00E12C50" w:rsidRPr="00F6789B">
        <w:rPr>
          <w:rFonts w:ascii="Times New Roman" w:hAnsi="Times New Roman"/>
          <w:color w:val="000000" w:themeColor="text1"/>
          <w:sz w:val="24"/>
          <w:szCs w:val="24"/>
        </w:rPr>
        <w:t>longitudinal</w:t>
      </w:r>
      <w:r w:rsidR="00C8318A" w:rsidRPr="00F6789B">
        <w:rPr>
          <w:rFonts w:ascii="Times New Roman" w:hAnsi="Times New Roman"/>
          <w:color w:val="000000" w:themeColor="text1"/>
          <w:sz w:val="24"/>
          <w:szCs w:val="24"/>
        </w:rPr>
        <w:t xml:space="preserve"> research pro</w:t>
      </w:r>
      <w:r w:rsidR="00A712F7" w:rsidRPr="00F6789B">
        <w:rPr>
          <w:rFonts w:ascii="Times New Roman" w:hAnsi="Times New Roman"/>
          <w:color w:val="000000" w:themeColor="text1"/>
          <w:sz w:val="24"/>
          <w:szCs w:val="24"/>
        </w:rPr>
        <w:t>ject on identity in mathematics</w:t>
      </w:r>
      <w:r w:rsidR="002E55F3" w:rsidRPr="00F6789B">
        <w:rPr>
          <w:rFonts w:ascii="Times New Roman" w:hAnsi="Times New Roman"/>
          <w:color w:val="000000" w:themeColor="text1"/>
          <w:sz w:val="24"/>
          <w:szCs w:val="24"/>
        </w:rPr>
        <w:t xml:space="preserve"> </w:t>
      </w:r>
      <w:r w:rsidR="00C8318A" w:rsidRPr="00F6789B">
        <w:rPr>
          <w:rFonts w:ascii="Times New Roman" w:hAnsi="Times New Roman"/>
          <w:color w:val="000000" w:themeColor="text1"/>
          <w:sz w:val="24"/>
          <w:szCs w:val="24"/>
        </w:rPr>
        <w:t>(</w:t>
      </w:r>
      <w:r w:rsidR="00C53840" w:rsidRPr="00F6789B">
        <w:rPr>
          <w:rFonts w:ascii="Times New Roman" w:hAnsi="Times New Roman"/>
          <w:color w:val="000000" w:themeColor="text1"/>
          <w:sz w:val="24"/>
          <w:szCs w:val="24"/>
        </w:rPr>
        <w:t>Lambert</w:t>
      </w:r>
      <w:r w:rsidR="00C8318A" w:rsidRPr="00F6789B">
        <w:rPr>
          <w:rFonts w:ascii="Times New Roman" w:hAnsi="Times New Roman"/>
          <w:color w:val="000000" w:themeColor="text1"/>
          <w:sz w:val="24"/>
          <w:szCs w:val="24"/>
        </w:rPr>
        <w:t xml:space="preserve"> 2015; 2016), </w:t>
      </w:r>
      <w:r w:rsidR="004F7263" w:rsidRPr="00F6789B">
        <w:rPr>
          <w:rFonts w:ascii="Times New Roman" w:hAnsi="Times New Roman"/>
          <w:color w:val="000000" w:themeColor="text1"/>
          <w:sz w:val="24"/>
          <w:szCs w:val="24"/>
        </w:rPr>
        <w:t>I use t</w:t>
      </w:r>
      <w:r w:rsidRPr="00F6789B">
        <w:rPr>
          <w:rFonts w:ascii="Times New Roman" w:hAnsi="Times New Roman"/>
          <w:color w:val="000000" w:themeColor="text1"/>
          <w:sz w:val="24"/>
          <w:szCs w:val="24"/>
        </w:rPr>
        <w:t xml:space="preserve">hese theories to </w:t>
      </w:r>
      <w:r w:rsidR="004F7263" w:rsidRPr="00F6789B">
        <w:rPr>
          <w:rFonts w:ascii="Times New Roman" w:hAnsi="Times New Roman"/>
          <w:color w:val="000000" w:themeColor="text1"/>
          <w:sz w:val="24"/>
          <w:szCs w:val="24"/>
        </w:rPr>
        <w:t xml:space="preserve">analyze </w:t>
      </w:r>
      <w:r w:rsidR="00A712F7" w:rsidRPr="00F6789B">
        <w:rPr>
          <w:rFonts w:ascii="Times New Roman" w:hAnsi="Times New Roman"/>
          <w:color w:val="000000" w:themeColor="text1"/>
          <w:sz w:val="24"/>
          <w:szCs w:val="24"/>
        </w:rPr>
        <w:t>narratives and observations</w:t>
      </w:r>
      <w:r w:rsidR="00907E8A" w:rsidRPr="00F6789B">
        <w:rPr>
          <w:rFonts w:ascii="Times New Roman" w:hAnsi="Times New Roman"/>
          <w:color w:val="000000" w:themeColor="text1"/>
          <w:sz w:val="24"/>
          <w:szCs w:val="24"/>
        </w:rPr>
        <w:t xml:space="preserve"> of </w:t>
      </w:r>
      <w:r w:rsidR="00A712F7" w:rsidRPr="00F6789B">
        <w:rPr>
          <w:rFonts w:ascii="Times New Roman" w:hAnsi="Times New Roman"/>
          <w:color w:val="000000" w:themeColor="text1"/>
          <w:sz w:val="24"/>
          <w:szCs w:val="24"/>
        </w:rPr>
        <w:t>a</w:t>
      </w:r>
      <w:r w:rsidR="00907E8A" w:rsidRPr="00F6789B">
        <w:rPr>
          <w:rFonts w:ascii="Times New Roman" w:hAnsi="Times New Roman"/>
          <w:color w:val="000000" w:themeColor="text1"/>
          <w:sz w:val="24"/>
          <w:szCs w:val="24"/>
        </w:rPr>
        <w:t xml:space="preserve"> Latina named Desi</w:t>
      </w:r>
      <w:r w:rsidR="00C42F6A" w:rsidRPr="00F6789B">
        <w:rPr>
          <w:rFonts w:ascii="Times New Roman" w:hAnsi="Times New Roman"/>
          <w:color w:val="000000" w:themeColor="text1"/>
          <w:sz w:val="24"/>
          <w:szCs w:val="24"/>
        </w:rPr>
        <w:t>, exploring</w:t>
      </w:r>
      <w:r w:rsidRPr="00F6789B">
        <w:rPr>
          <w:rFonts w:ascii="Times New Roman" w:hAnsi="Times New Roman"/>
          <w:color w:val="000000" w:themeColor="text1"/>
          <w:sz w:val="24"/>
          <w:szCs w:val="24"/>
        </w:rPr>
        <w:t xml:space="preserve"> both how </w:t>
      </w:r>
      <w:r w:rsidR="004F7263" w:rsidRPr="00F6789B">
        <w:rPr>
          <w:rFonts w:ascii="Times New Roman" w:hAnsi="Times New Roman"/>
          <w:color w:val="000000" w:themeColor="text1"/>
          <w:sz w:val="24"/>
          <w:szCs w:val="24"/>
        </w:rPr>
        <w:t>disabilit</w:t>
      </w:r>
      <w:r w:rsidR="00A712F7" w:rsidRPr="00F6789B">
        <w:rPr>
          <w:rFonts w:ascii="Times New Roman" w:hAnsi="Times New Roman"/>
          <w:color w:val="000000" w:themeColor="text1"/>
          <w:sz w:val="24"/>
          <w:szCs w:val="24"/>
        </w:rPr>
        <w:t>y</w:t>
      </w:r>
      <w:r w:rsidRPr="00F6789B">
        <w:rPr>
          <w:rFonts w:ascii="Times New Roman" w:hAnsi="Times New Roman"/>
          <w:color w:val="000000" w:themeColor="text1"/>
          <w:sz w:val="24"/>
          <w:szCs w:val="24"/>
        </w:rPr>
        <w:t xml:space="preserve"> feel</w:t>
      </w:r>
      <w:r w:rsidR="00A712F7" w:rsidRPr="00F6789B">
        <w:rPr>
          <w:rFonts w:ascii="Times New Roman" w:hAnsi="Times New Roman"/>
          <w:color w:val="000000" w:themeColor="text1"/>
          <w:sz w:val="24"/>
          <w:szCs w:val="24"/>
        </w:rPr>
        <w:t>s</w:t>
      </w:r>
      <w:r w:rsidR="00D40F30" w:rsidRPr="00F6789B">
        <w:rPr>
          <w:rFonts w:ascii="Times New Roman" w:hAnsi="Times New Roman"/>
          <w:color w:val="000000" w:themeColor="text1"/>
          <w:sz w:val="24"/>
          <w:szCs w:val="24"/>
        </w:rPr>
        <w:t xml:space="preserve"> to Desi</w:t>
      </w:r>
      <w:r w:rsidRPr="00F6789B">
        <w:rPr>
          <w:rFonts w:ascii="Times New Roman" w:hAnsi="Times New Roman"/>
          <w:color w:val="000000" w:themeColor="text1"/>
          <w:sz w:val="24"/>
          <w:szCs w:val="24"/>
        </w:rPr>
        <w:t xml:space="preserve">, and how </w:t>
      </w:r>
      <w:r w:rsidR="00A712F7" w:rsidRPr="00F6789B">
        <w:rPr>
          <w:rFonts w:ascii="Times New Roman" w:hAnsi="Times New Roman"/>
          <w:color w:val="000000" w:themeColor="text1"/>
          <w:sz w:val="24"/>
          <w:szCs w:val="24"/>
        </w:rPr>
        <w:t>disability</w:t>
      </w:r>
      <w:r w:rsidRPr="00F6789B">
        <w:rPr>
          <w:rFonts w:ascii="Times New Roman" w:hAnsi="Times New Roman"/>
          <w:color w:val="000000" w:themeColor="text1"/>
          <w:sz w:val="24"/>
          <w:szCs w:val="24"/>
        </w:rPr>
        <w:t xml:space="preserve"> </w:t>
      </w:r>
      <w:r w:rsidR="00A712F7" w:rsidRPr="00F6789B">
        <w:rPr>
          <w:rFonts w:ascii="Times New Roman" w:hAnsi="Times New Roman"/>
          <w:color w:val="000000" w:themeColor="text1"/>
          <w:sz w:val="24"/>
          <w:szCs w:val="24"/>
        </w:rPr>
        <w:t>is</w:t>
      </w:r>
      <w:r w:rsidRPr="00F6789B">
        <w:rPr>
          <w:rFonts w:ascii="Times New Roman" w:hAnsi="Times New Roman"/>
          <w:color w:val="000000" w:themeColor="text1"/>
          <w:sz w:val="24"/>
          <w:szCs w:val="24"/>
        </w:rPr>
        <w:t xml:space="preserve"> constructed in </w:t>
      </w:r>
      <w:r w:rsidR="00A712F7" w:rsidRPr="00F6789B">
        <w:rPr>
          <w:rFonts w:ascii="Times New Roman" w:hAnsi="Times New Roman"/>
          <w:color w:val="000000" w:themeColor="text1"/>
          <w:sz w:val="24"/>
          <w:szCs w:val="24"/>
        </w:rPr>
        <w:t>her</w:t>
      </w:r>
      <w:r w:rsidRPr="00F6789B">
        <w:rPr>
          <w:rFonts w:ascii="Times New Roman" w:hAnsi="Times New Roman"/>
          <w:color w:val="000000" w:themeColor="text1"/>
          <w:sz w:val="24"/>
          <w:szCs w:val="24"/>
        </w:rPr>
        <w:t xml:space="preserve"> math</w:t>
      </w:r>
      <w:r w:rsidR="00A712F7" w:rsidRPr="00F6789B">
        <w:rPr>
          <w:rFonts w:ascii="Times New Roman" w:hAnsi="Times New Roman"/>
          <w:color w:val="000000" w:themeColor="text1"/>
          <w:sz w:val="24"/>
          <w:szCs w:val="24"/>
        </w:rPr>
        <w:t>ematics</w:t>
      </w:r>
      <w:r w:rsidRPr="00F6789B">
        <w:rPr>
          <w:rFonts w:ascii="Times New Roman" w:hAnsi="Times New Roman"/>
          <w:color w:val="000000" w:themeColor="text1"/>
          <w:sz w:val="24"/>
          <w:szCs w:val="24"/>
        </w:rPr>
        <w:t xml:space="preserve"> classroom. </w:t>
      </w:r>
    </w:p>
    <w:p w14:paraId="2DA367DA" w14:textId="2E46EDF1" w:rsidR="00037BD8" w:rsidRPr="00F6789B" w:rsidRDefault="00CD6274" w:rsidP="00C30FD9">
      <w:pPr>
        <w:spacing w:line="480" w:lineRule="auto"/>
        <w:ind w:firstLine="720"/>
        <w:contextualSpacing/>
        <w:rPr>
          <w:rFonts w:ascii="Times New Roman" w:hAnsi="Times New Roman"/>
          <w:color w:val="000000" w:themeColor="text1"/>
          <w:sz w:val="24"/>
          <w:szCs w:val="24"/>
        </w:rPr>
      </w:pPr>
      <w:r w:rsidRPr="00F6789B">
        <w:rPr>
          <w:rFonts w:ascii="Times New Roman" w:hAnsi="Times New Roman"/>
          <w:color w:val="000000" w:themeColor="text1"/>
          <w:sz w:val="24"/>
          <w:szCs w:val="24"/>
        </w:rPr>
        <w:t>As these narratives return continually to emotion</w:t>
      </w:r>
      <w:r w:rsidR="00A610CE" w:rsidRPr="00F6789B">
        <w:rPr>
          <w:rFonts w:ascii="Times New Roman" w:hAnsi="Times New Roman"/>
          <w:color w:val="000000" w:themeColor="text1"/>
          <w:sz w:val="24"/>
          <w:szCs w:val="24"/>
        </w:rPr>
        <w:t xml:space="preserve">, I argue for the inclusion of emotion into the study of mathematical identities and embodiment. Research on emotion in mathematics has </w:t>
      </w:r>
      <w:r w:rsidR="0056474F" w:rsidRPr="00F6789B">
        <w:rPr>
          <w:rFonts w:ascii="Times New Roman" w:hAnsi="Times New Roman"/>
          <w:color w:val="000000" w:themeColor="text1"/>
          <w:sz w:val="24"/>
          <w:szCs w:val="24"/>
        </w:rPr>
        <w:t>traditionally focused on</w:t>
      </w:r>
      <w:r w:rsidR="00A610CE" w:rsidRPr="00F6789B">
        <w:rPr>
          <w:rFonts w:ascii="Times New Roman" w:hAnsi="Times New Roman"/>
          <w:color w:val="000000" w:themeColor="text1"/>
          <w:sz w:val="24"/>
          <w:szCs w:val="24"/>
        </w:rPr>
        <w:t xml:space="preserve"> individualist, trait-based conceptions</w:t>
      </w:r>
      <w:r w:rsidR="0056474F" w:rsidRPr="00F6789B">
        <w:rPr>
          <w:rFonts w:ascii="Times New Roman" w:hAnsi="Times New Roman"/>
          <w:color w:val="000000" w:themeColor="text1"/>
          <w:sz w:val="24"/>
          <w:szCs w:val="24"/>
        </w:rPr>
        <w:t xml:space="preserve"> of emotion</w:t>
      </w:r>
      <w:r w:rsidR="002E55F3" w:rsidRPr="00F6789B">
        <w:rPr>
          <w:rFonts w:ascii="Times New Roman" w:hAnsi="Times New Roman"/>
          <w:color w:val="000000" w:themeColor="text1"/>
          <w:sz w:val="24"/>
          <w:szCs w:val="24"/>
        </w:rPr>
        <w:t xml:space="preserve"> </w:t>
      </w:r>
      <w:r w:rsidR="00CA2CE9" w:rsidRPr="00F6789B">
        <w:rPr>
          <w:rFonts w:ascii="Times New Roman" w:hAnsi="Times New Roman"/>
          <w:color w:val="000000" w:themeColor="text1"/>
          <w:sz w:val="24"/>
          <w:szCs w:val="24"/>
        </w:rPr>
        <w:t>(</w:t>
      </w:r>
      <w:proofErr w:type="spellStart"/>
      <w:r w:rsidR="00CA2CE9" w:rsidRPr="00F6789B">
        <w:rPr>
          <w:rFonts w:ascii="Times New Roman" w:hAnsi="Times New Roman"/>
          <w:color w:val="000000" w:themeColor="text1"/>
          <w:sz w:val="24"/>
          <w:szCs w:val="24"/>
        </w:rPr>
        <w:t>Eli</w:t>
      </w:r>
      <w:r w:rsidR="003366D3" w:rsidRPr="00F6789B">
        <w:rPr>
          <w:rFonts w:ascii="Times New Roman" w:hAnsi="Times New Roman"/>
          <w:color w:val="000000" w:themeColor="text1"/>
          <w:sz w:val="24"/>
          <w:szCs w:val="24"/>
        </w:rPr>
        <w:t>gio</w:t>
      </w:r>
      <w:proofErr w:type="spellEnd"/>
      <w:r w:rsidR="003366D3" w:rsidRPr="00F6789B">
        <w:rPr>
          <w:rFonts w:ascii="Times New Roman" w:hAnsi="Times New Roman"/>
          <w:color w:val="000000" w:themeColor="text1"/>
          <w:sz w:val="24"/>
          <w:szCs w:val="24"/>
        </w:rPr>
        <w:t xml:space="preserve"> 2017</w:t>
      </w:r>
      <w:r w:rsidR="00CA2CE9" w:rsidRPr="00F6789B">
        <w:rPr>
          <w:rFonts w:ascii="Times New Roman" w:hAnsi="Times New Roman"/>
          <w:color w:val="000000" w:themeColor="text1"/>
          <w:sz w:val="24"/>
          <w:szCs w:val="24"/>
        </w:rPr>
        <w:t xml:space="preserve">) and continues to be critiqued </w:t>
      </w:r>
      <w:r w:rsidR="00A610CE" w:rsidRPr="00F6789B">
        <w:rPr>
          <w:rFonts w:ascii="Times New Roman" w:hAnsi="Times New Roman"/>
          <w:color w:val="000000" w:themeColor="text1"/>
          <w:sz w:val="24"/>
          <w:szCs w:val="24"/>
        </w:rPr>
        <w:t>for</w:t>
      </w:r>
      <w:r w:rsidRPr="00F6789B">
        <w:rPr>
          <w:rFonts w:ascii="Times New Roman" w:hAnsi="Times New Roman"/>
          <w:color w:val="000000" w:themeColor="text1"/>
          <w:sz w:val="24"/>
          <w:szCs w:val="24"/>
        </w:rPr>
        <w:t xml:space="preserve"> the use of</w:t>
      </w:r>
      <w:r w:rsidR="00A610CE" w:rsidRPr="00F6789B">
        <w:rPr>
          <w:rFonts w:ascii="Times New Roman" w:hAnsi="Times New Roman"/>
          <w:color w:val="000000" w:themeColor="text1"/>
          <w:sz w:val="24"/>
          <w:szCs w:val="24"/>
        </w:rPr>
        <w:t xml:space="preserve"> ill-defined constructs such as affect, emotion, beliefs, </w:t>
      </w:r>
      <w:r w:rsidR="00CA2CE9" w:rsidRPr="00F6789B">
        <w:rPr>
          <w:rFonts w:ascii="Times New Roman" w:hAnsi="Times New Roman"/>
          <w:color w:val="000000" w:themeColor="text1"/>
          <w:sz w:val="24"/>
          <w:szCs w:val="24"/>
        </w:rPr>
        <w:t>feelings</w:t>
      </w:r>
      <w:r w:rsidR="00506ED6" w:rsidRPr="00F6789B">
        <w:rPr>
          <w:rFonts w:ascii="Times New Roman" w:hAnsi="Times New Roman"/>
          <w:color w:val="000000" w:themeColor="text1"/>
          <w:sz w:val="24"/>
          <w:szCs w:val="24"/>
        </w:rPr>
        <w:t>, motivation</w:t>
      </w:r>
      <w:r w:rsidR="002E55F3" w:rsidRPr="00F6789B">
        <w:rPr>
          <w:rFonts w:ascii="Times New Roman" w:hAnsi="Times New Roman"/>
          <w:color w:val="000000" w:themeColor="text1"/>
          <w:sz w:val="24"/>
          <w:szCs w:val="24"/>
        </w:rPr>
        <w:t xml:space="preserve"> </w:t>
      </w:r>
      <w:r w:rsidR="00CA2CE9" w:rsidRPr="00F6789B">
        <w:rPr>
          <w:rFonts w:ascii="Times New Roman" w:hAnsi="Times New Roman"/>
          <w:color w:val="000000" w:themeColor="text1"/>
          <w:sz w:val="24"/>
          <w:szCs w:val="24"/>
        </w:rPr>
        <w:t>(Hannula 2012</w:t>
      </w:r>
      <w:r w:rsidR="00A610CE" w:rsidRPr="00F6789B">
        <w:rPr>
          <w:rFonts w:ascii="Times New Roman" w:hAnsi="Times New Roman"/>
          <w:color w:val="000000" w:themeColor="text1"/>
          <w:sz w:val="24"/>
          <w:szCs w:val="24"/>
        </w:rPr>
        <w:t xml:space="preserve">). </w:t>
      </w:r>
      <w:r w:rsidR="00CA2CE9" w:rsidRPr="00F6789B">
        <w:rPr>
          <w:rFonts w:ascii="Times New Roman" w:hAnsi="Times New Roman"/>
          <w:color w:val="000000" w:themeColor="text1"/>
          <w:sz w:val="24"/>
          <w:szCs w:val="24"/>
        </w:rPr>
        <w:t xml:space="preserve">I follow those who insist on </w:t>
      </w:r>
      <w:r w:rsidR="00A610CE" w:rsidRPr="00F6789B">
        <w:rPr>
          <w:rFonts w:ascii="Times New Roman" w:hAnsi="Times New Roman"/>
          <w:color w:val="000000" w:themeColor="text1"/>
          <w:sz w:val="24"/>
          <w:szCs w:val="24"/>
        </w:rPr>
        <w:t>the artificiality of sep</w:t>
      </w:r>
      <w:r w:rsidR="00CA2CE9" w:rsidRPr="00F6789B">
        <w:rPr>
          <w:rFonts w:ascii="Times New Roman" w:hAnsi="Times New Roman"/>
          <w:color w:val="000000" w:themeColor="text1"/>
          <w:sz w:val="24"/>
          <w:szCs w:val="24"/>
        </w:rPr>
        <w:t>arating emotion from cognition; “o</w:t>
      </w:r>
      <w:r w:rsidR="00A610CE" w:rsidRPr="00F6789B">
        <w:rPr>
          <w:rFonts w:ascii="Times New Roman" w:hAnsi="Times New Roman"/>
          <w:color w:val="000000" w:themeColor="text1"/>
          <w:sz w:val="24"/>
          <w:szCs w:val="24"/>
        </w:rPr>
        <w:t xml:space="preserve">ur thinking is </w:t>
      </w:r>
      <w:r w:rsidR="00A610CE" w:rsidRPr="00F6789B">
        <w:rPr>
          <w:rFonts w:ascii="Times New Roman" w:hAnsi="Times New Roman"/>
          <w:i/>
          <w:iCs/>
          <w:color w:val="000000" w:themeColor="text1"/>
          <w:sz w:val="24"/>
          <w:szCs w:val="24"/>
        </w:rPr>
        <w:t xml:space="preserve">necessarily </w:t>
      </w:r>
      <w:r w:rsidR="00A610CE" w:rsidRPr="00F6789B">
        <w:rPr>
          <w:rFonts w:ascii="Times New Roman" w:hAnsi="Times New Roman"/>
          <w:color w:val="000000" w:themeColor="text1"/>
          <w:sz w:val="24"/>
          <w:szCs w:val="24"/>
        </w:rPr>
        <w:t xml:space="preserve">embodied </w:t>
      </w:r>
      <w:r w:rsidR="00A610CE" w:rsidRPr="00F6789B">
        <w:rPr>
          <w:rFonts w:ascii="Times New Roman" w:hAnsi="Times New Roman"/>
          <w:i/>
          <w:iCs/>
          <w:color w:val="000000" w:themeColor="text1"/>
          <w:sz w:val="24"/>
          <w:szCs w:val="24"/>
        </w:rPr>
        <w:t xml:space="preserve">and </w:t>
      </w:r>
      <w:r w:rsidR="00CA2CE9" w:rsidRPr="00F6789B">
        <w:rPr>
          <w:rFonts w:ascii="Times New Roman" w:hAnsi="Times New Roman"/>
          <w:color w:val="000000" w:themeColor="text1"/>
          <w:sz w:val="24"/>
          <w:szCs w:val="24"/>
        </w:rPr>
        <w:t>emo</w:t>
      </w:r>
      <w:r w:rsidR="000601AC" w:rsidRPr="00F6789B">
        <w:rPr>
          <w:rFonts w:ascii="Times New Roman" w:hAnsi="Times New Roman"/>
          <w:color w:val="000000" w:themeColor="text1"/>
          <w:sz w:val="24"/>
          <w:szCs w:val="24"/>
        </w:rPr>
        <w:t>tional”</w:t>
      </w:r>
      <w:r w:rsidR="002E55F3" w:rsidRPr="00F6789B">
        <w:rPr>
          <w:rFonts w:ascii="Times New Roman" w:hAnsi="Times New Roman"/>
          <w:color w:val="000000" w:themeColor="text1"/>
          <w:sz w:val="24"/>
          <w:szCs w:val="24"/>
        </w:rPr>
        <w:t xml:space="preserve"> </w:t>
      </w:r>
      <w:r w:rsidR="0049680F" w:rsidRPr="00F6789B">
        <w:rPr>
          <w:rFonts w:ascii="Times New Roman" w:hAnsi="Times New Roman"/>
          <w:color w:val="000000" w:themeColor="text1"/>
          <w:sz w:val="24"/>
          <w:szCs w:val="24"/>
        </w:rPr>
        <w:t>(Radford</w:t>
      </w:r>
      <w:r w:rsidR="00A610CE" w:rsidRPr="00F6789B">
        <w:rPr>
          <w:rFonts w:ascii="Times New Roman" w:hAnsi="Times New Roman"/>
          <w:color w:val="000000" w:themeColor="text1"/>
          <w:sz w:val="24"/>
          <w:szCs w:val="24"/>
        </w:rPr>
        <w:t xml:space="preserve"> 2015)</w:t>
      </w:r>
      <w:r w:rsidR="00CA2CE9" w:rsidRPr="00F6789B">
        <w:rPr>
          <w:rFonts w:ascii="Times New Roman" w:hAnsi="Times New Roman"/>
          <w:color w:val="000000" w:themeColor="text1"/>
          <w:sz w:val="24"/>
          <w:szCs w:val="24"/>
        </w:rPr>
        <w:t xml:space="preserve">. </w:t>
      </w:r>
      <w:r w:rsidR="000601AC" w:rsidRPr="00F6789B">
        <w:rPr>
          <w:rFonts w:ascii="Times New Roman" w:hAnsi="Times New Roman"/>
          <w:color w:val="000000" w:themeColor="text1"/>
          <w:sz w:val="24"/>
          <w:szCs w:val="24"/>
        </w:rPr>
        <w:t>Roth and Radford</w:t>
      </w:r>
      <w:r w:rsidR="002E55F3" w:rsidRPr="00F6789B">
        <w:rPr>
          <w:rFonts w:ascii="Times New Roman" w:hAnsi="Times New Roman"/>
          <w:color w:val="000000" w:themeColor="text1"/>
          <w:sz w:val="24"/>
          <w:szCs w:val="24"/>
        </w:rPr>
        <w:t xml:space="preserve"> </w:t>
      </w:r>
      <w:r w:rsidR="00A00A0A" w:rsidRPr="00F6789B">
        <w:rPr>
          <w:rFonts w:ascii="Times New Roman" w:hAnsi="Times New Roman"/>
          <w:color w:val="000000" w:themeColor="text1"/>
          <w:sz w:val="24"/>
          <w:szCs w:val="24"/>
        </w:rPr>
        <w:t xml:space="preserve">(2011) describe affect as </w:t>
      </w:r>
      <w:r w:rsidR="00DF6457" w:rsidRPr="00F6789B">
        <w:rPr>
          <w:rFonts w:ascii="Times New Roman" w:hAnsi="Times New Roman"/>
          <w:color w:val="000000" w:themeColor="text1"/>
          <w:sz w:val="24"/>
          <w:szCs w:val="24"/>
        </w:rPr>
        <w:t>impossible to separate from</w:t>
      </w:r>
      <w:r w:rsidR="00A00A0A" w:rsidRPr="00F6789B">
        <w:rPr>
          <w:rFonts w:ascii="Times New Roman" w:hAnsi="Times New Roman"/>
          <w:color w:val="000000" w:themeColor="text1"/>
          <w:sz w:val="24"/>
          <w:szCs w:val="24"/>
        </w:rPr>
        <w:t xml:space="preserve"> activity, analyzing </w:t>
      </w:r>
      <w:r w:rsidR="00DF6457" w:rsidRPr="00F6789B">
        <w:rPr>
          <w:rFonts w:ascii="Times New Roman" w:hAnsi="Times New Roman"/>
          <w:color w:val="000000" w:themeColor="text1"/>
          <w:sz w:val="24"/>
          <w:szCs w:val="24"/>
        </w:rPr>
        <w:t xml:space="preserve">the visible and audible expressions of emotions in the activity, not linguistic representations made afterwards (i.e. interviews). </w:t>
      </w:r>
      <w:r w:rsidR="00037BD8" w:rsidRPr="00F6789B">
        <w:rPr>
          <w:rFonts w:ascii="Times New Roman" w:hAnsi="Times New Roman"/>
          <w:color w:val="000000" w:themeColor="text1"/>
          <w:sz w:val="24"/>
          <w:szCs w:val="24"/>
        </w:rPr>
        <w:t xml:space="preserve">Scholarship in embodiment tends to focus on </w:t>
      </w:r>
      <w:r w:rsidR="003F77EB" w:rsidRPr="00F6789B">
        <w:rPr>
          <w:rFonts w:ascii="Times New Roman" w:hAnsi="Times New Roman"/>
          <w:color w:val="000000" w:themeColor="text1"/>
          <w:sz w:val="24"/>
          <w:szCs w:val="24"/>
        </w:rPr>
        <w:t xml:space="preserve">aspects of the body outside of language: </w:t>
      </w:r>
      <w:r w:rsidRPr="00F6789B">
        <w:rPr>
          <w:rFonts w:ascii="Times New Roman" w:hAnsi="Times New Roman"/>
          <w:color w:val="000000" w:themeColor="text1"/>
          <w:sz w:val="24"/>
          <w:szCs w:val="24"/>
        </w:rPr>
        <w:t xml:space="preserve">gesture, rhythm (Bautista &amp; Roth, 2012), and how </w:t>
      </w:r>
      <w:r w:rsidR="00037BD8" w:rsidRPr="00F6789B">
        <w:rPr>
          <w:rFonts w:ascii="Times New Roman" w:hAnsi="Times New Roman"/>
          <w:color w:val="000000" w:themeColor="text1"/>
          <w:sz w:val="24"/>
          <w:szCs w:val="24"/>
        </w:rPr>
        <w:t>prosody in sound em</w:t>
      </w:r>
      <w:r w:rsidR="000601AC" w:rsidRPr="00F6789B">
        <w:rPr>
          <w:rFonts w:ascii="Times New Roman" w:hAnsi="Times New Roman"/>
          <w:color w:val="000000" w:themeColor="text1"/>
          <w:sz w:val="24"/>
          <w:szCs w:val="24"/>
        </w:rPr>
        <w:t>erges across groups of students</w:t>
      </w:r>
      <w:r w:rsidR="002E55F3" w:rsidRPr="00F6789B">
        <w:rPr>
          <w:rFonts w:ascii="Times New Roman" w:hAnsi="Times New Roman"/>
          <w:color w:val="000000" w:themeColor="text1"/>
          <w:sz w:val="24"/>
          <w:szCs w:val="24"/>
        </w:rPr>
        <w:t xml:space="preserve"> </w:t>
      </w:r>
      <w:r w:rsidR="00037BD8" w:rsidRPr="00F6789B">
        <w:rPr>
          <w:rFonts w:ascii="Times New Roman" w:hAnsi="Times New Roman"/>
          <w:color w:val="000000" w:themeColor="text1"/>
          <w:sz w:val="24"/>
          <w:szCs w:val="24"/>
        </w:rPr>
        <w:t>(</w:t>
      </w:r>
      <w:r w:rsidR="003F77EB" w:rsidRPr="00F6789B">
        <w:rPr>
          <w:rFonts w:ascii="Times New Roman" w:hAnsi="Times New Roman"/>
          <w:color w:val="000000" w:themeColor="text1"/>
          <w:sz w:val="24"/>
          <w:szCs w:val="24"/>
        </w:rPr>
        <w:t>de Freitas &amp; Sinclair, 2014</w:t>
      </w:r>
      <w:r w:rsidR="00037BD8" w:rsidRPr="00F6789B">
        <w:rPr>
          <w:rFonts w:ascii="Times New Roman" w:hAnsi="Times New Roman"/>
          <w:color w:val="000000" w:themeColor="text1"/>
          <w:sz w:val="24"/>
          <w:szCs w:val="24"/>
        </w:rPr>
        <w:t xml:space="preserve">). This body of scholarship does not </w:t>
      </w:r>
      <w:r w:rsidR="003F77EB" w:rsidRPr="00F6789B">
        <w:rPr>
          <w:rFonts w:ascii="Times New Roman" w:hAnsi="Times New Roman"/>
          <w:color w:val="000000" w:themeColor="text1"/>
          <w:sz w:val="24"/>
          <w:szCs w:val="24"/>
        </w:rPr>
        <w:t>privilege</w:t>
      </w:r>
      <w:r w:rsidR="00037BD8" w:rsidRPr="00F6789B">
        <w:rPr>
          <w:rFonts w:ascii="Times New Roman" w:hAnsi="Times New Roman"/>
          <w:color w:val="000000" w:themeColor="text1"/>
          <w:sz w:val="24"/>
          <w:szCs w:val="24"/>
        </w:rPr>
        <w:t xml:space="preserve"> individual accounts of lear</w:t>
      </w:r>
      <w:r w:rsidR="003F77EB" w:rsidRPr="00F6789B">
        <w:rPr>
          <w:rFonts w:ascii="Times New Roman" w:hAnsi="Times New Roman"/>
          <w:color w:val="000000" w:themeColor="text1"/>
          <w:sz w:val="24"/>
          <w:szCs w:val="24"/>
        </w:rPr>
        <w:t>ning preserved in language, critiqu</w:t>
      </w:r>
      <w:r w:rsidR="00037BD8" w:rsidRPr="00F6789B">
        <w:rPr>
          <w:rFonts w:ascii="Times New Roman" w:hAnsi="Times New Roman"/>
          <w:color w:val="000000" w:themeColor="text1"/>
          <w:sz w:val="24"/>
          <w:szCs w:val="24"/>
        </w:rPr>
        <w:t>ing the assumption that language</w:t>
      </w:r>
      <w:r w:rsidR="003F77EB" w:rsidRPr="00F6789B">
        <w:rPr>
          <w:rFonts w:ascii="Times New Roman" w:hAnsi="Times New Roman"/>
          <w:color w:val="000000" w:themeColor="text1"/>
          <w:sz w:val="24"/>
          <w:szCs w:val="24"/>
        </w:rPr>
        <w:t xml:space="preserve"> transparently r</w:t>
      </w:r>
      <w:r w:rsidR="00037BD8" w:rsidRPr="00F6789B">
        <w:rPr>
          <w:rFonts w:ascii="Times New Roman" w:hAnsi="Times New Roman"/>
          <w:color w:val="000000" w:themeColor="text1"/>
          <w:sz w:val="24"/>
          <w:szCs w:val="24"/>
        </w:rPr>
        <w:t>epresent</w:t>
      </w:r>
      <w:r w:rsidR="003F77EB" w:rsidRPr="00F6789B">
        <w:rPr>
          <w:rFonts w:ascii="Times New Roman" w:hAnsi="Times New Roman"/>
          <w:color w:val="000000" w:themeColor="text1"/>
          <w:sz w:val="24"/>
          <w:szCs w:val="24"/>
        </w:rPr>
        <w:t>s</w:t>
      </w:r>
      <w:r w:rsidR="00037BD8" w:rsidRPr="00F6789B">
        <w:rPr>
          <w:rFonts w:ascii="Times New Roman" w:hAnsi="Times New Roman"/>
          <w:color w:val="000000" w:themeColor="text1"/>
          <w:sz w:val="24"/>
          <w:szCs w:val="24"/>
        </w:rPr>
        <w:t xml:space="preserve"> thought/embodied experience. </w:t>
      </w:r>
    </w:p>
    <w:p w14:paraId="1CC1E12E" w14:textId="737D1FD3" w:rsidR="00EC04B7" w:rsidRPr="00F6789B" w:rsidRDefault="00C86505" w:rsidP="00C30FD9">
      <w:pPr>
        <w:spacing w:line="480" w:lineRule="auto"/>
        <w:ind w:firstLine="720"/>
        <w:contextualSpacing/>
        <w:rPr>
          <w:rFonts w:ascii="Times New Roman" w:hAnsi="Times New Roman"/>
          <w:color w:val="000000" w:themeColor="text1"/>
          <w:sz w:val="24"/>
          <w:szCs w:val="24"/>
        </w:rPr>
      </w:pPr>
      <w:r w:rsidRPr="00F6789B">
        <w:rPr>
          <w:rFonts w:ascii="Times New Roman" w:hAnsi="Times New Roman"/>
          <w:color w:val="000000" w:themeColor="text1"/>
          <w:sz w:val="24"/>
          <w:szCs w:val="24"/>
        </w:rPr>
        <w:t xml:space="preserve">Including emotion in studies of embodiment and identity is critical yet challenging both theoretically and methodologically. </w:t>
      </w:r>
      <w:r w:rsidR="00037BD8" w:rsidRPr="00F6789B">
        <w:rPr>
          <w:rFonts w:ascii="Times New Roman" w:hAnsi="Times New Roman"/>
          <w:color w:val="000000" w:themeColor="text1"/>
          <w:sz w:val="24"/>
          <w:szCs w:val="24"/>
        </w:rPr>
        <w:t xml:space="preserve">Different methodological choices are typically made by scholars analyzing identity in mathematics, who have used narratives to explore the </w:t>
      </w:r>
      <w:r w:rsidR="000601AC" w:rsidRPr="00F6789B">
        <w:rPr>
          <w:rFonts w:ascii="Times New Roman" w:hAnsi="Times New Roman"/>
          <w:color w:val="000000" w:themeColor="text1"/>
          <w:sz w:val="24"/>
          <w:szCs w:val="24"/>
        </w:rPr>
        <w:t>role of emotions in mathematics</w:t>
      </w:r>
      <w:r w:rsidR="002E55F3" w:rsidRPr="00F6789B">
        <w:rPr>
          <w:rFonts w:ascii="Times New Roman" w:hAnsi="Times New Roman"/>
          <w:color w:val="000000" w:themeColor="text1"/>
          <w:sz w:val="24"/>
          <w:szCs w:val="24"/>
        </w:rPr>
        <w:t xml:space="preserve"> </w:t>
      </w:r>
      <w:r w:rsidR="00037BD8" w:rsidRPr="00F6789B">
        <w:rPr>
          <w:rFonts w:ascii="Times New Roman" w:hAnsi="Times New Roman"/>
          <w:color w:val="000000" w:themeColor="text1"/>
          <w:sz w:val="24"/>
          <w:szCs w:val="24"/>
        </w:rPr>
        <w:t xml:space="preserve">(Andersson, Valero, &amp; Meaney, 2015; </w:t>
      </w:r>
      <w:proofErr w:type="spellStart"/>
      <w:r w:rsidR="00037BD8" w:rsidRPr="00F6789B">
        <w:rPr>
          <w:rFonts w:ascii="Times New Roman" w:hAnsi="Times New Roman"/>
          <w:color w:val="000000" w:themeColor="text1"/>
          <w:sz w:val="24"/>
          <w:szCs w:val="24"/>
        </w:rPr>
        <w:t>Heyd-Metzuyanim</w:t>
      </w:r>
      <w:proofErr w:type="spellEnd"/>
      <w:r w:rsidR="00037BD8" w:rsidRPr="00F6789B">
        <w:rPr>
          <w:rFonts w:ascii="Times New Roman" w:hAnsi="Times New Roman"/>
          <w:color w:val="000000" w:themeColor="text1"/>
          <w:sz w:val="24"/>
          <w:szCs w:val="24"/>
        </w:rPr>
        <w:t xml:space="preserve"> 2015). This tradition includes </w:t>
      </w:r>
      <w:r w:rsidR="000601AC" w:rsidRPr="00F6789B">
        <w:rPr>
          <w:rFonts w:ascii="Times New Roman" w:hAnsi="Times New Roman"/>
          <w:color w:val="000000" w:themeColor="text1"/>
          <w:sz w:val="24"/>
          <w:szCs w:val="24"/>
        </w:rPr>
        <w:t>sociocultural</w:t>
      </w:r>
      <w:r w:rsidR="002E55F3" w:rsidRPr="00F6789B">
        <w:rPr>
          <w:rFonts w:ascii="Times New Roman" w:hAnsi="Times New Roman"/>
          <w:color w:val="000000" w:themeColor="text1"/>
          <w:sz w:val="24"/>
          <w:szCs w:val="24"/>
        </w:rPr>
        <w:t xml:space="preserve"> </w:t>
      </w:r>
      <w:r w:rsidR="00037BD8" w:rsidRPr="00F6789B">
        <w:rPr>
          <w:rFonts w:ascii="Times New Roman" w:hAnsi="Times New Roman"/>
          <w:color w:val="000000" w:themeColor="text1"/>
          <w:sz w:val="24"/>
          <w:szCs w:val="24"/>
        </w:rPr>
        <w:t>(</w:t>
      </w:r>
      <w:proofErr w:type="spellStart"/>
      <w:r w:rsidR="003F77EB" w:rsidRPr="00F6789B">
        <w:rPr>
          <w:rFonts w:ascii="Times New Roman" w:hAnsi="Times New Roman"/>
          <w:color w:val="000000" w:themeColor="text1"/>
          <w:sz w:val="24"/>
          <w:szCs w:val="24"/>
        </w:rPr>
        <w:t>Heyd-Metzuyanim</w:t>
      </w:r>
      <w:proofErr w:type="spellEnd"/>
      <w:r w:rsidR="003F77EB" w:rsidRPr="00F6789B">
        <w:rPr>
          <w:rFonts w:ascii="Times New Roman" w:hAnsi="Times New Roman"/>
          <w:color w:val="000000" w:themeColor="text1"/>
          <w:sz w:val="24"/>
          <w:szCs w:val="24"/>
        </w:rPr>
        <w:t xml:space="preserve"> 2015</w:t>
      </w:r>
      <w:r w:rsidR="00037BD8" w:rsidRPr="00F6789B">
        <w:rPr>
          <w:rFonts w:ascii="Times New Roman" w:hAnsi="Times New Roman"/>
          <w:color w:val="000000" w:themeColor="text1"/>
          <w:sz w:val="24"/>
          <w:szCs w:val="24"/>
        </w:rPr>
        <w:t>), psychoanalytic</w:t>
      </w:r>
      <w:r w:rsidR="002E55F3" w:rsidRPr="00F6789B">
        <w:rPr>
          <w:rFonts w:ascii="Times New Roman" w:hAnsi="Times New Roman"/>
          <w:color w:val="000000" w:themeColor="text1"/>
          <w:sz w:val="24"/>
          <w:szCs w:val="24"/>
        </w:rPr>
        <w:t xml:space="preserve"> </w:t>
      </w:r>
      <w:r w:rsidR="00037BD8" w:rsidRPr="00F6789B">
        <w:rPr>
          <w:rFonts w:ascii="Times New Roman" w:hAnsi="Times New Roman"/>
          <w:color w:val="000000" w:themeColor="text1"/>
          <w:sz w:val="24"/>
          <w:szCs w:val="24"/>
        </w:rPr>
        <w:t>(</w:t>
      </w:r>
      <w:r w:rsidR="003F77EB" w:rsidRPr="00F6789B">
        <w:rPr>
          <w:rFonts w:ascii="Times New Roman" w:eastAsia="Times New Roman" w:hAnsi="Times New Roman"/>
          <w:color w:val="000000" w:themeColor="text1"/>
          <w:sz w:val="24"/>
          <w:szCs w:val="24"/>
        </w:rPr>
        <w:t xml:space="preserve">Black, </w:t>
      </w:r>
      <w:proofErr w:type="spellStart"/>
      <w:r w:rsidR="003F77EB" w:rsidRPr="00F6789B">
        <w:rPr>
          <w:rFonts w:ascii="Times New Roman" w:eastAsia="Times New Roman" w:hAnsi="Times New Roman"/>
          <w:color w:val="000000" w:themeColor="text1"/>
          <w:sz w:val="24"/>
          <w:szCs w:val="24"/>
        </w:rPr>
        <w:t>Mendick</w:t>
      </w:r>
      <w:proofErr w:type="spellEnd"/>
      <w:r w:rsidR="003F77EB" w:rsidRPr="00F6789B">
        <w:rPr>
          <w:rFonts w:ascii="Times New Roman" w:eastAsia="Times New Roman" w:hAnsi="Times New Roman"/>
          <w:color w:val="000000" w:themeColor="text1"/>
          <w:sz w:val="24"/>
          <w:szCs w:val="24"/>
        </w:rPr>
        <w:t>, Rodd, Solomon, &amp; Brown, 2009</w:t>
      </w:r>
      <w:r w:rsidR="00037BD8" w:rsidRPr="00F6789B">
        <w:rPr>
          <w:rFonts w:ascii="Times New Roman" w:hAnsi="Times New Roman"/>
          <w:color w:val="000000" w:themeColor="text1"/>
          <w:sz w:val="24"/>
          <w:szCs w:val="24"/>
        </w:rPr>
        <w:t>) and discursive approaches</w:t>
      </w:r>
      <w:r w:rsidR="002E55F3" w:rsidRPr="00F6789B">
        <w:rPr>
          <w:rFonts w:ascii="Times New Roman" w:hAnsi="Times New Roman"/>
          <w:color w:val="000000" w:themeColor="text1"/>
          <w:sz w:val="24"/>
          <w:szCs w:val="24"/>
        </w:rPr>
        <w:t xml:space="preserve"> </w:t>
      </w:r>
      <w:r w:rsidR="00037BD8" w:rsidRPr="00F6789B">
        <w:rPr>
          <w:rFonts w:ascii="Times New Roman" w:hAnsi="Times New Roman"/>
          <w:color w:val="000000" w:themeColor="text1"/>
          <w:sz w:val="24"/>
          <w:szCs w:val="24"/>
        </w:rPr>
        <w:t>(</w:t>
      </w:r>
      <w:r w:rsidR="003F77EB" w:rsidRPr="00F6789B">
        <w:rPr>
          <w:rFonts w:ascii="Times New Roman" w:hAnsi="Times New Roman"/>
          <w:color w:val="000000" w:themeColor="text1"/>
          <w:sz w:val="24"/>
          <w:szCs w:val="24"/>
        </w:rPr>
        <w:t xml:space="preserve">Evans, Morgan, &amp; </w:t>
      </w:r>
      <w:proofErr w:type="spellStart"/>
      <w:r w:rsidR="003F77EB" w:rsidRPr="00F6789B">
        <w:rPr>
          <w:rFonts w:ascii="Times New Roman" w:hAnsi="Times New Roman"/>
          <w:color w:val="000000" w:themeColor="text1"/>
          <w:sz w:val="24"/>
          <w:szCs w:val="24"/>
        </w:rPr>
        <w:t>Tsatsaroni</w:t>
      </w:r>
      <w:proofErr w:type="spellEnd"/>
      <w:r w:rsidR="003F77EB" w:rsidRPr="00F6789B">
        <w:rPr>
          <w:rFonts w:ascii="Times New Roman" w:hAnsi="Times New Roman"/>
          <w:color w:val="000000" w:themeColor="text1"/>
          <w:sz w:val="24"/>
          <w:szCs w:val="24"/>
        </w:rPr>
        <w:t xml:space="preserve">, </w:t>
      </w:r>
      <w:r w:rsidR="003F77EB" w:rsidRPr="00F6789B">
        <w:rPr>
          <w:rFonts w:ascii="Times New Roman" w:hAnsi="Times New Roman"/>
          <w:color w:val="000000" w:themeColor="text1"/>
          <w:sz w:val="24"/>
          <w:szCs w:val="24"/>
        </w:rPr>
        <w:lastRenderedPageBreak/>
        <w:t>2006</w:t>
      </w:r>
      <w:r w:rsidR="00037BD8" w:rsidRPr="00F6789B">
        <w:rPr>
          <w:rFonts w:ascii="Times New Roman" w:hAnsi="Times New Roman"/>
          <w:color w:val="000000" w:themeColor="text1"/>
          <w:sz w:val="24"/>
          <w:szCs w:val="24"/>
        </w:rPr>
        <w:t>). While the</w:t>
      </w:r>
      <w:r w:rsidR="00A712F7" w:rsidRPr="00F6789B">
        <w:rPr>
          <w:rFonts w:ascii="Times New Roman" w:hAnsi="Times New Roman"/>
          <w:color w:val="000000" w:themeColor="text1"/>
          <w:sz w:val="24"/>
          <w:szCs w:val="24"/>
        </w:rPr>
        <w:t>se</w:t>
      </w:r>
      <w:r w:rsidR="00037BD8" w:rsidRPr="00F6789B">
        <w:rPr>
          <w:rFonts w:ascii="Times New Roman" w:hAnsi="Times New Roman"/>
          <w:color w:val="000000" w:themeColor="text1"/>
          <w:sz w:val="24"/>
          <w:szCs w:val="24"/>
        </w:rPr>
        <w:t xml:space="preserve"> studies focus on emotional aspects of </w:t>
      </w:r>
      <w:r w:rsidR="003F77EB" w:rsidRPr="00F6789B">
        <w:rPr>
          <w:rFonts w:ascii="Times New Roman" w:hAnsi="Times New Roman"/>
          <w:color w:val="000000" w:themeColor="text1"/>
          <w:sz w:val="24"/>
          <w:szCs w:val="24"/>
        </w:rPr>
        <w:t>learning</w:t>
      </w:r>
      <w:r w:rsidR="00037BD8" w:rsidRPr="00F6789B">
        <w:rPr>
          <w:rFonts w:ascii="Times New Roman" w:hAnsi="Times New Roman"/>
          <w:color w:val="000000" w:themeColor="text1"/>
          <w:sz w:val="24"/>
          <w:szCs w:val="24"/>
        </w:rPr>
        <w:t xml:space="preserve"> mathematics, typically anxiety, this scholarship is not included in </w:t>
      </w:r>
      <w:r w:rsidR="00A712F7" w:rsidRPr="00F6789B">
        <w:rPr>
          <w:rFonts w:ascii="Times New Roman" w:hAnsi="Times New Roman"/>
          <w:color w:val="000000" w:themeColor="text1"/>
          <w:sz w:val="24"/>
          <w:szCs w:val="24"/>
        </w:rPr>
        <w:t xml:space="preserve">research on </w:t>
      </w:r>
      <w:r w:rsidR="00037BD8" w:rsidRPr="00F6789B">
        <w:rPr>
          <w:rFonts w:ascii="Times New Roman" w:hAnsi="Times New Roman"/>
          <w:color w:val="000000" w:themeColor="text1"/>
          <w:sz w:val="24"/>
          <w:szCs w:val="24"/>
        </w:rPr>
        <w:t xml:space="preserve">embodiment. </w:t>
      </w:r>
      <w:r w:rsidR="00B3740D" w:rsidRPr="00F6789B">
        <w:rPr>
          <w:rFonts w:ascii="Times New Roman" w:hAnsi="Times New Roman"/>
          <w:color w:val="000000" w:themeColor="text1"/>
          <w:sz w:val="24"/>
          <w:szCs w:val="24"/>
        </w:rPr>
        <w:t xml:space="preserve">Arguably, however, emotion as a physiological response and cultural construction belongs in scholarship in both identity and embodiment. </w:t>
      </w:r>
      <w:r w:rsidR="00037BD8" w:rsidRPr="00F6789B">
        <w:rPr>
          <w:rFonts w:ascii="Times New Roman" w:hAnsi="Times New Roman"/>
          <w:color w:val="000000" w:themeColor="text1"/>
          <w:sz w:val="24"/>
          <w:szCs w:val="24"/>
        </w:rPr>
        <w:t xml:space="preserve">In this paper, using the theory of </w:t>
      </w:r>
      <w:r w:rsidR="000601AC" w:rsidRPr="00F6789B">
        <w:rPr>
          <w:rFonts w:ascii="Times New Roman" w:hAnsi="Times New Roman"/>
          <w:color w:val="000000" w:themeColor="text1"/>
          <w:sz w:val="24"/>
          <w:szCs w:val="24"/>
        </w:rPr>
        <w:t>complex embodiment</w:t>
      </w:r>
      <w:r w:rsidR="002E55F3" w:rsidRPr="00F6789B">
        <w:rPr>
          <w:rFonts w:ascii="Times New Roman" w:hAnsi="Times New Roman"/>
          <w:color w:val="000000" w:themeColor="text1"/>
          <w:sz w:val="24"/>
          <w:szCs w:val="24"/>
        </w:rPr>
        <w:t xml:space="preserve"> </w:t>
      </w:r>
      <w:r w:rsidR="00037BD8" w:rsidRPr="00F6789B">
        <w:rPr>
          <w:rFonts w:ascii="Times New Roman" w:hAnsi="Times New Roman"/>
          <w:color w:val="000000" w:themeColor="text1"/>
          <w:sz w:val="24"/>
          <w:szCs w:val="24"/>
        </w:rPr>
        <w:t>(</w:t>
      </w:r>
      <w:proofErr w:type="spellStart"/>
      <w:r w:rsidR="00037BD8" w:rsidRPr="00F6789B">
        <w:rPr>
          <w:rFonts w:ascii="Times New Roman" w:hAnsi="Times New Roman"/>
          <w:color w:val="000000" w:themeColor="text1"/>
          <w:sz w:val="24"/>
          <w:szCs w:val="24"/>
        </w:rPr>
        <w:t>Siebers</w:t>
      </w:r>
      <w:proofErr w:type="spellEnd"/>
      <w:r w:rsidR="00037BD8" w:rsidRPr="00F6789B">
        <w:rPr>
          <w:rFonts w:ascii="Times New Roman" w:hAnsi="Times New Roman"/>
          <w:color w:val="000000" w:themeColor="text1"/>
          <w:sz w:val="24"/>
          <w:szCs w:val="24"/>
        </w:rPr>
        <w:t xml:space="preserve"> 2008), I explore how embodiment </w:t>
      </w:r>
      <w:r w:rsidR="00A712F7" w:rsidRPr="00F6789B">
        <w:rPr>
          <w:rFonts w:ascii="Times New Roman" w:hAnsi="Times New Roman"/>
          <w:color w:val="000000" w:themeColor="text1"/>
          <w:sz w:val="24"/>
          <w:szCs w:val="24"/>
        </w:rPr>
        <w:t>could</w:t>
      </w:r>
      <w:r w:rsidR="00037BD8" w:rsidRPr="00F6789B">
        <w:rPr>
          <w:rFonts w:ascii="Times New Roman" w:hAnsi="Times New Roman"/>
          <w:color w:val="000000" w:themeColor="text1"/>
          <w:sz w:val="24"/>
          <w:szCs w:val="24"/>
        </w:rPr>
        <w:t xml:space="preserve"> include both observational and narrative data, and how perhaps the combination of such data can illuminate new possibilities for understanding emotion in mathematics</w:t>
      </w:r>
      <w:r w:rsidR="00A712F7" w:rsidRPr="00F6789B">
        <w:rPr>
          <w:rFonts w:ascii="Times New Roman" w:hAnsi="Times New Roman"/>
          <w:color w:val="000000" w:themeColor="text1"/>
          <w:sz w:val="24"/>
          <w:szCs w:val="24"/>
        </w:rPr>
        <w:t xml:space="preserve"> for those with disabilities</w:t>
      </w:r>
      <w:r w:rsidR="00037BD8" w:rsidRPr="00F6789B">
        <w:rPr>
          <w:rFonts w:ascii="Times New Roman" w:hAnsi="Times New Roman"/>
          <w:color w:val="000000" w:themeColor="text1"/>
          <w:sz w:val="24"/>
          <w:szCs w:val="24"/>
        </w:rPr>
        <w:t xml:space="preserve">.  </w:t>
      </w:r>
    </w:p>
    <w:p w14:paraId="74995039" w14:textId="3C68E5C2" w:rsidR="00604362" w:rsidRPr="00F6789B" w:rsidRDefault="00A712F7" w:rsidP="00C30FD9">
      <w:pPr>
        <w:spacing w:line="480" w:lineRule="auto"/>
        <w:ind w:firstLine="720"/>
        <w:contextualSpacing/>
        <w:rPr>
          <w:rFonts w:ascii="Times New Roman" w:hAnsi="Times New Roman"/>
          <w:color w:val="000000" w:themeColor="text1"/>
          <w:sz w:val="24"/>
          <w:szCs w:val="24"/>
        </w:rPr>
      </w:pPr>
      <w:r w:rsidRPr="00F6789B">
        <w:rPr>
          <w:rFonts w:ascii="Times New Roman" w:hAnsi="Times New Roman"/>
          <w:color w:val="000000" w:themeColor="text1"/>
          <w:sz w:val="24"/>
          <w:szCs w:val="24"/>
        </w:rPr>
        <w:t xml:space="preserve">My focus on narrative comes from </w:t>
      </w:r>
      <w:r w:rsidR="00463B70" w:rsidRPr="00F6789B">
        <w:rPr>
          <w:rFonts w:ascii="Times New Roman" w:hAnsi="Times New Roman"/>
          <w:color w:val="000000" w:themeColor="text1"/>
          <w:sz w:val="24"/>
          <w:szCs w:val="24"/>
        </w:rPr>
        <w:t>the field of DS which</w:t>
      </w:r>
      <w:r w:rsidR="00B3740D" w:rsidRPr="00F6789B">
        <w:rPr>
          <w:rFonts w:ascii="Times New Roman" w:hAnsi="Times New Roman"/>
          <w:color w:val="000000" w:themeColor="text1"/>
          <w:sz w:val="24"/>
          <w:szCs w:val="24"/>
        </w:rPr>
        <w:t xml:space="preserve">, like feminism and critical race scholarship (Collins 2002; Harding 2004), </w:t>
      </w:r>
      <w:r w:rsidR="00463B70" w:rsidRPr="00F6789B">
        <w:rPr>
          <w:rFonts w:ascii="Times New Roman" w:hAnsi="Times New Roman"/>
          <w:color w:val="000000" w:themeColor="text1"/>
          <w:sz w:val="24"/>
          <w:szCs w:val="24"/>
        </w:rPr>
        <w:t>privileges the narrat</w:t>
      </w:r>
      <w:r w:rsidR="000601AC" w:rsidRPr="00F6789B">
        <w:rPr>
          <w:rFonts w:ascii="Times New Roman" w:hAnsi="Times New Roman"/>
          <w:color w:val="000000" w:themeColor="text1"/>
          <w:sz w:val="24"/>
          <w:szCs w:val="24"/>
        </w:rPr>
        <w:t>ives of those with disabilities</w:t>
      </w:r>
      <w:r w:rsidR="002E55F3" w:rsidRPr="00F6789B">
        <w:rPr>
          <w:rFonts w:ascii="Times New Roman" w:hAnsi="Times New Roman"/>
          <w:color w:val="000000" w:themeColor="text1"/>
          <w:sz w:val="24"/>
          <w:szCs w:val="24"/>
        </w:rPr>
        <w:t xml:space="preserve"> </w:t>
      </w:r>
      <w:r w:rsidR="00463B70" w:rsidRPr="00F6789B">
        <w:rPr>
          <w:rFonts w:ascii="Times New Roman" w:hAnsi="Times New Roman"/>
          <w:color w:val="000000" w:themeColor="text1"/>
          <w:sz w:val="24"/>
          <w:szCs w:val="24"/>
        </w:rPr>
        <w:t>(</w:t>
      </w:r>
      <w:proofErr w:type="spellStart"/>
      <w:r w:rsidR="00463B70" w:rsidRPr="00F6789B">
        <w:rPr>
          <w:rFonts w:ascii="Times New Roman" w:hAnsi="Times New Roman"/>
          <w:color w:val="000000" w:themeColor="text1"/>
          <w:sz w:val="24"/>
          <w:szCs w:val="24"/>
        </w:rPr>
        <w:t>Ferri</w:t>
      </w:r>
      <w:proofErr w:type="spellEnd"/>
      <w:r w:rsidR="00463B70" w:rsidRPr="00F6789B">
        <w:rPr>
          <w:rFonts w:ascii="Times New Roman" w:hAnsi="Times New Roman"/>
          <w:color w:val="000000" w:themeColor="text1"/>
          <w:sz w:val="24"/>
          <w:szCs w:val="24"/>
        </w:rPr>
        <w:t xml:space="preserve"> 2011</w:t>
      </w:r>
      <w:r w:rsidR="00B3740D" w:rsidRPr="00F6789B">
        <w:rPr>
          <w:rFonts w:ascii="Times New Roman" w:hAnsi="Times New Roman"/>
          <w:color w:val="000000" w:themeColor="text1"/>
          <w:sz w:val="24"/>
          <w:szCs w:val="24"/>
        </w:rPr>
        <w:t>); o</w:t>
      </w:r>
      <w:r w:rsidR="00463B70" w:rsidRPr="00F6789B">
        <w:rPr>
          <w:rFonts w:ascii="Times New Roman" w:hAnsi="Times New Roman"/>
          <w:color w:val="000000" w:themeColor="text1"/>
          <w:sz w:val="24"/>
          <w:szCs w:val="24"/>
        </w:rPr>
        <w:t xml:space="preserve">nly from “outside” the status-quo can new visions </w:t>
      </w:r>
      <w:r w:rsidR="000601AC" w:rsidRPr="00F6789B">
        <w:rPr>
          <w:rFonts w:ascii="Times New Roman" w:hAnsi="Times New Roman"/>
          <w:color w:val="000000" w:themeColor="text1"/>
          <w:sz w:val="24"/>
          <w:szCs w:val="24"/>
        </w:rPr>
        <w:t>of society be imagined</w:t>
      </w:r>
      <w:r w:rsidR="00B3740D" w:rsidRPr="00F6789B">
        <w:rPr>
          <w:rFonts w:ascii="Times New Roman" w:hAnsi="Times New Roman"/>
          <w:color w:val="000000" w:themeColor="text1"/>
          <w:sz w:val="24"/>
          <w:szCs w:val="24"/>
        </w:rPr>
        <w:t xml:space="preserve">. </w:t>
      </w:r>
      <w:r w:rsidR="00463B70" w:rsidRPr="00F6789B">
        <w:rPr>
          <w:rFonts w:ascii="Times New Roman" w:hAnsi="Times New Roman"/>
          <w:color w:val="000000" w:themeColor="text1"/>
          <w:sz w:val="24"/>
          <w:szCs w:val="24"/>
        </w:rPr>
        <w:t xml:space="preserve">The narratives of Desi, the young Latina at the heart of this paper, are thus theoretical tools, as this young person seeks to explain to me, the researcher, how disability operates in her experience </w:t>
      </w:r>
      <w:r w:rsidR="002052CB" w:rsidRPr="002052CB">
        <w:rPr>
          <w:rFonts w:ascii="Times New Roman" w:hAnsi="Times New Roman"/>
          <w:color w:val="1F497D" w:themeColor="text2"/>
          <w:sz w:val="24"/>
          <w:szCs w:val="24"/>
        </w:rPr>
        <w:t>of</w:t>
      </w:r>
      <w:r w:rsidR="002052CB">
        <w:rPr>
          <w:rFonts w:ascii="Times New Roman" w:hAnsi="Times New Roman"/>
          <w:color w:val="000000" w:themeColor="text1"/>
          <w:sz w:val="24"/>
          <w:szCs w:val="24"/>
        </w:rPr>
        <w:t xml:space="preserve"> </w:t>
      </w:r>
      <w:r w:rsidR="00C8318A" w:rsidRPr="00F6789B">
        <w:rPr>
          <w:rFonts w:ascii="Times New Roman" w:hAnsi="Times New Roman"/>
          <w:color w:val="000000" w:themeColor="text1"/>
          <w:sz w:val="24"/>
          <w:szCs w:val="24"/>
        </w:rPr>
        <w:t>learning mathematics</w:t>
      </w:r>
      <w:r w:rsidR="00E12C50" w:rsidRPr="00F6789B">
        <w:rPr>
          <w:rFonts w:ascii="Times New Roman" w:hAnsi="Times New Roman"/>
          <w:color w:val="000000" w:themeColor="text1"/>
          <w:sz w:val="24"/>
          <w:szCs w:val="24"/>
        </w:rPr>
        <w:t xml:space="preserve"> in</w:t>
      </w:r>
      <w:r w:rsidR="00463B70" w:rsidRPr="00F6789B">
        <w:rPr>
          <w:rFonts w:ascii="Times New Roman" w:hAnsi="Times New Roman"/>
          <w:color w:val="000000" w:themeColor="text1"/>
          <w:sz w:val="24"/>
          <w:szCs w:val="24"/>
        </w:rPr>
        <w:t xml:space="preserve"> American schools. I use narrative the</w:t>
      </w:r>
      <w:r w:rsidR="00725D09" w:rsidRPr="00F6789B">
        <w:rPr>
          <w:rFonts w:ascii="Times New Roman" w:hAnsi="Times New Roman"/>
          <w:color w:val="000000" w:themeColor="text1"/>
          <w:sz w:val="24"/>
          <w:szCs w:val="24"/>
        </w:rPr>
        <w:t>n</w:t>
      </w:r>
      <w:r w:rsidR="00463B70" w:rsidRPr="00F6789B">
        <w:rPr>
          <w:rFonts w:ascii="Times New Roman" w:hAnsi="Times New Roman"/>
          <w:color w:val="000000" w:themeColor="text1"/>
          <w:sz w:val="24"/>
          <w:szCs w:val="24"/>
        </w:rPr>
        <w:t xml:space="preserve"> as both a methodological and a theoretical tool. </w:t>
      </w:r>
    </w:p>
    <w:p w14:paraId="753B22E1" w14:textId="48E5C14F" w:rsidR="00756D3D" w:rsidRPr="00F6789B" w:rsidRDefault="00756D3D" w:rsidP="00C30FD9">
      <w:pPr>
        <w:spacing w:line="480" w:lineRule="auto"/>
        <w:ind w:firstLine="720"/>
        <w:contextualSpacing/>
        <w:rPr>
          <w:rFonts w:ascii="Times New Roman" w:hAnsi="Times New Roman"/>
          <w:color w:val="000000" w:themeColor="text1"/>
          <w:sz w:val="24"/>
          <w:szCs w:val="24"/>
        </w:rPr>
      </w:pPr>
      <w:r w:rsidRPr="00F6789B">
        <w:rPr>
          <w:rFonts w:ascii="Times New Roman" w:hAnsi="Times New Roman"/>
          <w:color w:val="000000" w:themeColor="text1"/>
          <w:sz w:val="24"/>
          <w:szCs w:val="24"/>
        </w:rPr>
        <w:t xml:space="preserve">In this paper, I will first explore critiques of both the medical and social models of disability, </w:t>
      </w:r>
      <w:r w:rsidR="00A712F7" w:rsidRPr="00F6789B">
        <w:rPr>
          <w:rFonts w:ascii="Times New Roman" w:hAnsi="Times New Roman"/>
          <w:color w:val="000000" w:themeColor="text1"/>
          <w:sz w:val="24"/>
          <w:szCs w:val="24"/>
        </w:rPr>
        <w:t>exploring as examples</w:t>
      </w:r>
      <w:r w:rsidRPr="00F6789B">
        <w:rPr>
          <w:rFonts w:ascii="Times New Roman" w:hAnsi="Times New Roman"/>
          <w:color w:val="000000" w:themeColor="text1"/>
          <w:sz w:val="24"/>
          <w:szCs w:val="24"/>
        </w:rPr>
        <w:t xml:space="preserve"> three disabilit</w:t>
      </w:r>
      <w:r w:rsidR="003A54EA" w:rsidRPr="00F6789B">
        <w:rPr>
          <w:rFonts w:ascii="Times New Roman" w:hAnsi="Times New Roman"/>
          <w:color w:val="000000" w:themeColor="text1"/>
          <w:sz w:val="24"/>
          <w:szCs w:val="24"/>
        </w:rPr>
        <w:t>y categories</w:t>
      </w:r>
      <w:r w:rsidRPr="00F6789B">
        <w:rPr>
          <w:rFonts w:ascii="Times New Roman" w:hAnsi="Times New Roman"/>
          <w:color w:val="000000" w:themeColor="text1"/>
          <w:sz w:val="24"/>
          <w:szCs w:val="24"/>
        </w:rPr>
        <w:t xml:space="preserve"> that emerge from Desi’s narratives: Attention</w:t>
      </w:r>
      <w:r w:rsidR="000601AC" w:rsidRPr="00F6789B">
        <w:rPr>
          <w:rFonts w:ascii="Times New Roman" w:hAnsi="Times New Roman"/>
          <w:color w:val="000000" w:themeColor="text1"/>
          <w:sz w:val="24"/>
          <w:szCs w:val="24"/>
        </w:rPr>
        <w:t xml:space="preserve"> Deficit Hyperactivity Disorder</w:t>
      </w:r>
      <w:r w:rsidR="002E55F3" w:rsidRPr="00F6789B">
        <w:rPr>
          <w:rFonts w:ascii="Times New Roman" w:hAnsi="Times New Roman"/>
          <w:color w:val="000000" w:themeColor="text1"/>
          <w:sz w:val="24"/>
          <w:szCs w:val="24"/>
        </w:rPr>
        <w:t xml:space="preserve"> </w:t>
      </w:r>
      <w:r w:rsidR="000601AC" w:rsidRPr="00F6789B">
        <w:rPr>
          <w:rFonts w:ascii="Times New Roman" w:hAnsi="Times New Roman"/>
          <w:color w:val="000000" w:themeColor="text1"/>
          <w:sz w:val="24"/>
          <w:szCs w:val="24"/>
        </w:rPr>
        <w:t>(ADHD), Learning Disability</w:t>
      </w:r>
      <w:r w:rsidR="002E55F3" w:rsidRPr="00F6789B">
        <w:rPr>
          <w:rFonts w:ascii="Times New Roman" w:hAnsi="Times New Roman"/>
          <w:color w:val="000000" w:themeColor="text1"/>
          <w:sz w:val="24"/>
          <w:szCs w:val="24"/>
        </w:rPr>
        <w:t xml:space="preserve"> </w:t>
      </w:r>
      <w:r w:rsidRPr="00F6789B">
        <w:rPr>
          <w:rFonts w:ascii="Times New Roman" w:hAnsi="Times New Roman"/>
          <w:color w:val="000000" w:themeColor="text1"/>
          <w:sz w:val="24"/>
          <w:szCs w:val="24"/>
        </w:rPr>
        <w:t>(LD</w:t>
      </w:r>
      <w:r w:rsidR="00C44B6E" w:rsidRPr="00F6789B">
        <w:rPr>
          <w:rFonts w:ascii="Times New Roman" w:hAnsi="Times New Roman"/>
          <w:color w:val="000000" w:themeColor="text1"/>
          <w:sz w:val="24"/>
          <w:szCs w:val="24"/>
        </w:rPr>
        <w:t>)</w:t>
      </w:r>
      <w:r w:rsidRPr="00F6789B">
        <w:rPr>
          <w:rFonts w:ascii="Times New Roman" w:hAnsi="Times New Roman"/>
          <w:color w:val="000000" w:themeColor="text1"/>
          <w:sz w:val="24"/>
          <w:szCs w:val="24"/>
        </w:rPr>
        <w:t>, and math anxiety. I will t</w:t>
      </w:r>
      <w:r w:rsidR="000601AC" w:rsidRPr="00F6789B">
        <w:rPr>
          <w:rFonts w:ascii="Times New Roman" w:hAnsi="Times New Roman"/>
          <w:color w:val="000000" w:themeColor="text1"/>
          <w:sz w:val="24"/>
          <w:szCs w:val="24"/>
        </w:rPr>
        <w:t>hen describe complex embodiment</w:t>
      </w:r>
      <w:r w:rsidR="002E55F3" w:rsidRPr="00F6789B">
        <w:rPr>
          <w:rFonts w:ascii="Times New Roman" w:hAnsi="Times New Roman"/>
          <w:color w:val="000000" w:themeColor="text1"/>
          <w:sz w:val="24"/>
          <w:szCs w:val="24"/>
        </w:rPr>
        <w:t xml:space="preserve"> </w:t>
      </w:r>
      <w:r w:rsidRPr="00F6789B">
        <w:rPr>
          <w:rFonts w:ascii="Times New Roman" w:hAnsi="Times New Roman"/>
          <w:color w:val="000000" w:themeColor="text1"/>
          <w:sz w:val="24"/>
          <w:szCs w:val="24"/>
        </w:rPr>
        <w:t>(</w:t>
      </w:r>
      <w:proofErr w:type="spellStart"/>
      <w:r w:rsidRPr="00F6789B">
        <w:rPr>
          <w:rFonts w:ascii="Times New Roman" w:hAnsi="Times New Roman"/>
          <w:color w:val="000000" w:themeColor="text1"/>
          <w:sz w:val="24"/>
          <w:szCs w:val="24"/>
        </w:rPr>
        <w:t>Siebers</w:t>
      </w:r>
      <w:proofErr w:type="spellEnd"/>
      <w:r w:rsidRPr="00F6789B">
        <w:rPr>
          <w:rFonts w:ascii="Times New Roman" w:hAnsi="Times New Roman"/>
          <w:color w:val="000000" w:themeColor="text1"/>
          <w:sz w:val="24"/>
          <w:szCs w:val="24"/>
        </w:rPr>
        <w:t xml:space="preserve"> 2008) and the political/</w:t>
      </w:r>
      <w:r w:rsidR="000601AC" w:rsidRPr="00F6789B">
        <w:rPr>
          <w:rFonts w:ascii="Times New Roman" w:hAnsi="Times New Roman"/>
          <w:color w:val="000000" w:themeColor="text1"/>
          <w:sz w:val="24"/>
          <w:szCs w:val="24"/>
        </w:rPr>
        <w:t xml:space="preserve">relational model of disability </w:t>
      </w:r>
      <w:r w:rsidR="00367170">
        <w:rPr>
          <w:rFonts w:ascii="Times New Roman" w:hAnsi="Times New Roman"/>
          <w:color w:val="000000" w:themeColor="text1"/>
          <w:sz w:val="24"/>
          <w:szCs w:val="24"/>
        </w:rPr>
        <w:t>(</w:t>
      </w:r>
      <w:proofErr w:type="spellStart"/>
      <w:r w:rsidRPr="00F6789B">
        <w:rPr>
          <w:rFonts w:ascii="Times New Roman" w:hAnsi="Times New Roman"/>
          <w:color w:val="000000" w:themeColor="text1"/>
          <w:sz w:val="24"/>
          <w:szCs w:val="24"/>
        </w:rPr>
        <w:t>Kafer</w:t>
      </w:r>
      <w:proofErr w:type="spellEnd"/>
      <w:r w:rsidRPr="00F6789B">
        <w:rPr>
          <w:rFonts w:ascii="Times New Roman" w:hAnsi="Times New Roman"/>
          <w:color w:val="000000" w:themeColor="text1"/>
          <w:sz w:val="24"/>
          <w:szCs w:val="24"/>
        </w:rPr>
        <w:t xml:space="preserve"> 2013). After summarizing the methodology of the study from which these narratives are drawn, I will present </w:t>
      </w:r>
      <w:r w:rsidR="00A712F7" w:rsidRPr="00F6789B">
        <w:rPr>
          <w:rFonts w:ascii="Times New Roman" w:hAnsi="Times New Roman"/>
          <w:color w:val="000000" w:themeColor="text1"/>
          <w:sz w:val="24"/>
          <w:szCs w:val="24"/>
        </w:rPr>
        <w:t>data</w:t>
      </w:r>
      <w:r w:rsidRPr="00F6789B">
        <w:rPr>
          <w:rFonts w:ascii="Times New Roman" w:hAnsi="Times New Roman"/>
          <w:color w:val="000000" w:themeColor="text1"/>
          <w:sz w:val="24"/>
          <w:szCs w:val="24"/>
        </w:rPr>
        <w:t xml:space="preserve"> that I use to explore complex embodiment</w:t>
      </w:r>
      <w:r w:rsidR="00B3740D" w:rsidRPr="00F6789B">
        <w:rPr>
          <w:rFonts w:ascii="Times New Roman" w:hAnsi="Times New Roman"/>
          <w:color w:val="000000" w:themeColor="text1"/>
          <w:sz w:val="24"/>
          <w:szCs w:val="24"/>
        </w:rPr>
        <w:t xml:space="preserve"> and </w:t>
      </w:r>
      <w:r w:rsidRPr="00F6789B">
        <w:rPr>
          <w:rFonts w:ascii="Times New Roman" w:hAnsi="Times New Roman"/>
          <w:color w:val="000000" w:themeColor="text1"/>
          <w:sz w:val="24"/>
          <w:szCs w:val="24"/>
        </w:rPr>
        <w:t xml:space="preserve">the political/relational model of disability. </w:t>
      </w:r>
    </w:p>
    <w:p w14:paraId="0ECF66EA" w14:textId="79D3DD71" w:rsidR="00604362" w:rsidRPr="00F6789B" w:rsidRDefault="000875EF" w:rsidP="00C30FD9">
      <w:pPr>
        <w:spacing w:line="480" w:lineRule="auto"/>
        <w:contextualSpacing/>
        <w:outlineLvl w:val="0"/>
        <w:rPr>
          <w:rFonts w:ascii="Times New Roman" w:hAnsi="Times New Roman"/>
          <w:b/>
          <w:color w:val="000000" w:themeColor="text1"/>
          <w:sz w:val="24"/>
          <w:szCs w:val="24"/>
        </w:rPr>
      </w:pPr>
      <w:bookmarkStart w:id="2" w:name="Models_of_Disability"/>
      <w:r w:rsidRPr="00F6789B">
        <w:rPr>
          <w:rFonts w:ascii="Times New Roman" w:hAnsi="Times New Roman"/>
          <w:b/>
          <w:color w:val="000000" w:themeColor="text1"/>
          <w:sz w:val="24"/>
          <w:szCs w:val="24"/>
        </w:rPr>
        <w:t>2</w:t>
      </w:r>
      <w:r w:rsidRPr="00F6789B">
        <w:rPr>
          <w:rFonts w:ascii="Times New Roman" w:hAnsi="Times New Roman"/>
          <w:color w:val="000000" w:themeColor="text1"/>
          <w:sz w:val="24"/>
          <w:szCs w:val="24"/>
        </w:rPr>
        <w:t xml:space="preserve"> </w:t>
      </w:r>
      <w:r w:rsidR="00463B70" w:rsidRPr="00F6789B">
        <w:rPr>
          <w:rFonts w:ascii="Times New Roman" w:hAnsi="Times New Roman"/>
          <w:b/>
          <w:color w:val="000000" w:themeColor="text1"/>
          <w:sz w:val="24"/>
          <w:szCs w:val="24"/>
        </w:rPr>
        <w:t>Conceptual</w:t>
      </w:r>
      <w:bookmarkEnd w:id="2"/>
      <w:r w:rsidR="00463B70" w:rsidRPr="00F6789B">
        <w:rPr>
          <w:rFonts w:ascii="Times New Roman" w:hAnsi="Times New Roman"/>
          <w:b/>
          <w:color w:val="000000" w:themeColor="text1"/>
          <w:sz w:val="24"/>
          <w:szCs w:val="24"/>
        </w:rPr>
        <w:t xml:space="preserve"> Framework</w:t>
      </w:r>
    </w:p>
    <w:p w14:paraId="45ABC539" w14:textId="4FE332EF" w:rsidR="00604362" w:rsidRPr="00F6789B" w:rsidRDefault="000875EF" w:rsidP="00C30FD9">
      <w:pPr>
        <w:spacing w:line="480" w:lineRule="auto"/>
        <w:contextualSpacing/>
        <w:outlineLvl w:val="0"/>
        <w:rPr>
          <w:rFonts w:ascii="Times New Roman" w:hAnsi="Times New Roman"/>
          <w:color w:val="000000" w:themeColor="text1"/>
          <w:sz w:val="24"/>
          <w:szCs w:val="24"/>
        </w:rPr>
      </w:pPr>
      <w:r w:rsidRPr="00F6789B">
        <w:rPr>
          <w:rFonts w:ascii="Times New Roman" w:hAnsi="Times New Roman"/>
          <w:b/>
          <w:color w:val="000000" w:themeColor="text1"/>
          <w:sz w:val="24"/>
          <w:szCs w:val="24"/>
        </w:rPr>
        <w:t xml:space="preserve">2.1 </w:t>
      </w:r>
      <w:r w:rsidR="00510AA6" w:rsidRPr="00F6789B">
        <w:rPr>
          <w:rFonts w:ascii="Times New Roman" w:hAnsi="Times New Roman"/>
          <w:b/>
          <w:color w:val="000000" w:themeColor="text1"/>
          <w:sz w:val="24"/>
          <w:szCs w:val="24"/>
        </w:rPr>
        <w:t xml:space="preserve">Medical </w:t>
      </w:r>
      <w:r w:rsidR="005448D3" w:rsidRPr="00F6789B">
        <w:rPr>
          <w:rFonts w:ascii="Times New Roman" w:hAnsi="Times New Roman"/>
          <w:b/>
          <w:color w:val="000000" w:themeColor="text1"/>
          <w:sz w:val="24"/>
          <w:szCs w:val="24"/>
        </w:rPr>
        <w:t>vs.</w:t>
      </w:r>
      <w:r w:rsidR="00510AA6" w:rsidRPr="00F6789B">
        <w:rPr>
          <w:rFonts w:ascii="Times New Roman" w:hAnsi="Times New Roman"/>
          <w:b/>
          <w:color w:val="000000" w:themeColor="text1"/>
          <w:sz w:val="24"/>
          <w:szCs w:val="24"/>
        </w:rPr>
        <w:t xml:space="preserve"> Social </w:t>
      </w:r>
      <w:r w:rsidR="00463B70" w:rsidRPr="00F6789B">
        <w:rPr>
          <w:rFonts w:ascii="Times New Roman" w:hAnsi="Times New Roman"/>
          <w:b/>
          <w:color w:val="000000" w:themeColor="text1"/>
          <w:sz w:val="24"/>
          <w:szCs w:val="24"/>
        </w:rPr>
        <w:t>Models of Disability</w:t>
      </w:r>
    </w:p>
    <w:p w14:paraId="69B9E79B" w14:textId="2D907F4E" w:rsidR="00604362" w:rsidRPr="00F6789B" w:rsidRDefault="00756D3D" w:rsidP="00C30FD9">
      <w:pPr>
        <w:spacing w:line="480" w:lineRule="auto"/>
        <w:ind w:firstLine="720"/>
        <w:contextualSpacing/>
        <w:rPr>
          <w:rFonts w:ascii="Times New Roman" w:hAnsi="Times New Roman"/>
          <w:b/>
          <w:color w:val="000000" w:themeColor="text1"/>
          <w:sz w:val="24"/>
          <w:szCs w:val="24"/>
        </w:rPr>
      </w:pPr>
      <w:r w:rsidRPr="00F6789B">
        <w:rPr>
          <w:rFonts w:ascii="Times New Roman" w:hAnsi="Times New Roman"/>
          <w:color w:val="000000" w:themeColor="text1"/>
          <w:sz w:val="24"/>
          <w:szCs w:val="24"/>
        </w:rPr>
        <w:lastRenderedPageBreak/>
        <w:t>Post-Enlightenment, Western culture understood disability as a disease that can and should be cured</w:t>
      </w:r>
      <w:r w:rsidR="002E55F3" w:rsidRPr="00F6789B">
        <w:rPr>
          <w:rFonts w:ascii="Times New Roman" w:hAnsi="Times New Roman"/>
          <w:color w:val="000000" w:themeColor="text1"/>
          <w:sz w:val="24"/>
          <w:szCs w:val="24"/>
        </w:rPr>
        <w:t xml:space="preserve"> </w:t>
      </w:r>
      <w:r w:rsidR="00EB799C" w:rsidRPr="00F6789B">
        <w:rPr>
          <w:rFonts w:ascii="Times New Roman" w:hAnsi="Times New Roman"/>
          <w:color w:val="000000" w:themeColor="text1"/>
          <w:sz w:val="24"/>
          <w:szCs w:val="24"/>
        </w:rPr>
        <w:t>(Shakespeare</w:t>
      </w:r>
      <w:r w:rsidRPr="00F6789B">
        <w:rPr>
          <w:rFonts w:ascii="Times New Roman" w:hAnsi="Times New Roman"/>
          <w:color w:val="000000" w:themeColor="text1"/>
          <w:sz w:val="24"/>
          <w:szCs w:val="24"/>
        </w:rPr>
        <w:t xml:space="preserve"> 2006). This </w:t>
      </w:r>
      <w:r w:rsidRPr="00F6789B">
        <w:rPr>
          <w:rFonts w:ascii="Times New Roman" w:hAnsi="Times New Roman"/>
          <w:i/>
          <w:color w:val="000000" w:themeColor="text1"/>
          <w:sz w:val="24"/>
          <w:szCs w:val="24"/>
        </w:rPr>
        <w:t>medical model</w:t>
      </w:r>
      <w:r w:rsidRPr="00F6789B">
        <w:rPr>
          <w:rFonts w:ascii="Times New Roman" w:hAnsi="Times New Roman"/>
          <w:color w:val="000000" w:themeColor="text1"/>
          <w:sz w:val="24"/>
          <w:szCs w:val="24"/>
        </w:rPr>
        <w:t xml:space="preserve"> of disability </w:t>
      </w:r>
      <w:r w:rsidR="00463B70" w:rsidRPr="00F6789B">
        <w:rPr>
          <w:rFonts w:ascii="Times New Roman" w:hAnsi="Times New Roman"/>
          <w:color w:val="000000" w:themeColor="text1"/>
          <w:sz w:val="24"/>
          <w:szCs w:val="24"/>
        </w:rPr>
        <w:t xml:space="preserve">explains physical and mental differences through the lens of medicine, engaging in a process designed to </w:t>
      </w:r>
      <w:r w:rsidR="00E5731E" w:rsidRPr="00F6789B">
        <w:rPr>
          <w:rFonts w:ascii="Times New Roman" w:hAnsi="Times New Roman"/>
          <w:color w:val="000000" w:themeColor="text1"/>
          <w:sz w:val="24"/>
          <w:szCs w:val="24"/>
        </w:rPr>
        <w:t>fix</w:t>
      </w:r>
      <w:r w:rsidR="00463B70" w:rsidRPr="00F6789B">
        <w:rPr>
          <w:rFonts w:ascii="Times New Roman" w:hAnsi="Times New Roman"/>
          <w:color w:val="000000" w:themeColor="text1"/>
          <w:sz w:val="24"/>
          <w:szCs w:val="24"/>
        </w:rPr>
        <w:t xml:space="preserve"> the deficit in the individual. </w:t>
      </w:r>
      <w:r w:rsidR="00E5731E" w:rsidRPr="00F6789B">
        <w:rPr>
          <w:rFonts w:ascii="Times New Roman" w:hAnsi="Times New Roman"/>
          <w:color w:val="000000" w:themeColor="text1"/>
          <w:sz w:val="24"/>
          <w:szCs w:val="24"/>
        </w:rPr>
        <w:t>D</w:t>
      </w:r>
      <w:r w:rsidR="00463B70" w:rsidRPr="00F6789B">
        <w:rPr>
          <w:rFonts w:ascii="Times New Roman" w:hAnsi="Times New Roman"/>
          <w:color w:val="000000" w:themeColor="text1"/>
          <w:sz w:val="24"/>
          <w:szCs w:val="24"/>
        </w:rPr>
        <w:t xml:space="preserve">isability is seen as an individual problem, not a social or political one. The medical model had </w:t>
      </w:r>
      <w:r w:rsidR="00145D89" w:rsidRPr="00F6789B">
        <w:rPr>
          <w:rFonts w:ascii="Times New Roman" w:hAnsi="Times New Roman"/>
          <w:color w:val="000000" w:themeColor="text1"/>
          <w:sz w:val="24"/>
          <w:szCs w:val="24"/>
        </w:rPr>
        <w:t xml:space="preserve">practical </w:t>
      </w:r>
      <w:r w:rsidR="00463B70" w:rsidRPr="00F6789B">
        <w:rPr>
          <w:rFonts w:ascii="Times New Roman" w:hAnsi="Times New Roman"/>
          <w:color w:val="000000" w:themeColor="text1"/>
          <w:sz w:val="24"/>
          <w:szCs w:val="24"/>
        </w:rPr>
        <w:t>benefits for people with disabilities compared to previous theories of disability</w:t>
      </w:r>
      <w:r w:rsidR="00A712F7" w:rsidRPr="00F6789B">
        <w:rPr>
          <w:rFonts w:ascii="Times New Roman" w:hAnsi="Times New Roman"/>
          <w:color w:val="000000" w:themeColor="text1"/>
          <w:sz w:val="24"/>
          <w:szCs w:val="24"/>
        </w:rPr>
        <w:t>, which connected disability to</w:t>
      </w:r>
      <w:r w:rsidR="00463B70" w:rsidRPr="00F6789B">
        <w:rPr>
          <w:rFonts w:ascii="Times New Roman" w:hAnsi="Times New Roman"/>
          <w:color w:val="000000" w:themeColor="text1"/>
          <w:sz w:val="24"/>
          <w:szCs w:val="24"/>
        </w:rPr>
        <w:t xml:space="preserve"> moral failings. However, the medical model has been a point of contention for disabled people, critiqued because it isolates individuals with disabilities from society and each other, perpetuates understandings of disability as illness, and </w:t>
      </w:r>
      <w:r w:rsidR="00725D09" w:rsidRPr="00F6789B">
        <w:rPr>
          <w:rFonts w:ascii="Times New Roman" w:hAnsi="Times New Roman"/>
          <w:color w:val="000000" w:themeColor="text1"/>
          <w:sz w:val="24"/>
          <w:szCs w:val="24"/>
        </w:rPr>
        <w:t xml:space="preserve">ignores </w:t>
      </w:r>
      <w:r w:rsidR="00463B70" w:rsidRPr="00F6789B">
        <w:rPr>
          <w:rFonts w:ascii="Times New Roman" w:hAnsi="Times New Roman"/>
          <w:color w:val="000000" w:themeColor="text1"/>
          <w:sz w:val="24"/>
          <w:szCs w:val="24"/>
        </w:rPr>
        <w:t>how culture and environments affect people</w:t>
      </w:r>
      <w:r w:rsidR="00C44B6E" w:rsidRPr="00F6789B">
        <w:rPr>
          <w:rFonts w:ascii="Times New Roman" w:hAnsi="Times New Roman"/>
          <w:color w:val="000000" w:themeColor="text1"/>
          <w:sz w:val="24"/>
          <w:szCs w:val="24"/>
        </w:rPr>
        <w:t xml:space="preserve"> with disab</w:t>
      </w:r>
      <w:r w:rsidR="000601AC" w:rsidRPr="00F6789B">
        <w:rPr>
          <w:rFonts w:ascii="Times New Roman" w:hAnsi="Times New Roman"/>
          <w:color w:val="000000" w:themeColor="text1"/>
          <w:sz w:val="24"/>
          <w:szCs w:val="24"/>
        </w:rPr>
        <w:t>ilities</w:t>
      </w:r>
      <w:r w:rsidR="002E55F3" w:rsidRPr="00F6789B">
        <w:rPr>
          <w:rFonts w:ascii="Times New Roman" w:hAnsi="Times New Roman"/>
          <w:color w:val="000000" w:themeColor="text1"/>
          <w:sz w:val="24"/>
          <w:szCs w:val="24"/>
        </w:rPr>
        <w:t xml:space="preserve"> </w:t>
      </w:r>
      <w:r w:rsidR="00C44B6E" w:rsidRPr="00F6789B">
        <w:rPr>
          <w:rFonts w:ascii="Times New Roman" w:hAnsi="Times New Roman"/>
          <w:color w:val="000000" w:themeColor="text1"/>
          <w:sz w:val="24"/>
          <w:szCs w:val="24"/>
        </w:rPr>
        <w:t>(Shakespeare 2006; Oliver</w:t>
      </w:r>
      <w:r w:rsidR="00463B70" w:rsidRPr="00F6789B">
        <w:rPr>
          <w:rFonts w:ascii="Times New Roman" w:hAnsi="Times New Roman"/>
          <w:color w:val="000000" w:themeColor="text1"/>
          <w:sz w:val="24"/>
          <w:szCs w:val="24"/>
        </w:rPr>
        <w:t xml:space="preserve"> 2009). </w:t>
      </w:r>
    </w:p>
    <w:p w14:paraId="09949F84" w14:textId="28EB6577" w:rsidR="00604362" w:rsidRPr="00F6789B" w:rsidRDefault="00463B70" w:rsidP="00C30FD9">
      <w:pPr>
        <w:spacing w:line="480" w:lineRule="auto"/>
        <w:ind w:firstLine="720"/>
        <w:contextualSpacing/>
        <w:rPr>
          <w:rFonts w:ascii="Times New Roman" w:hAnsi="Times New Roman"/>
          <w:color w:val="000000" w:themeColor="text1"/>
          <w:sz w:val="24"/>
          <w:szCs w:val="24"/>
        </w:rPr>
      </w:pPr>
      <w:r w:rsidRPr="00F6789B">
        <w:rPr>
          <w:rFonts w:ascii="Times New Roman" w:hAnsi="Times New Roman"/>
          <w:color w:val="000000" w:themeColor="text1"/>
          <w:sz w:val="24"/>
          <w:szCs w:val="24"/>
        </w:rPr>
        <w:t xml:space="preserve">The </w:t>
      </w:r>
      <w:r w:rsidRPr="00F6789B">
        <w:rPr>
          <w:rFonts w:ascii="Times New Roman" w:hAnsi="Times New Roman"/>
          <w:i/>
          <w:color w:val="000000" w:themeColor="text1"/>
          <w:sz w:val="24"/>
          <w:szCs w:val="24"/>
        </w:rPr>
        <w:t>social model</w:t>
      </w:r>
      <w:r w:rsidRPr="00F6789B">
        <w:rPr>
          <w:rFonts w:ascii="Times New Roman" w:hAnsi="Times New Roman"/>
          <w:color w:val="000000" w:themeColor="text1"/>
          <w:sz w:val="24"/>
          <w:szCs w:val="24"/>
        </w:rPr>
        <w:t xml:space="preserve"> developed from the work of a </w:t>
      </w:r>
      <w:r w:rsidR="007261C1" w:rsidRPr="00F6789B">
        <w:rPr>
          <w:rFonts w:ascii="Times New Roman" w:hAnsi="Times New Roman"/>
          <w:color w:val="000000" w:themeColor="text1"/>
          <w:sz w:val="24"/>
          <w:szCs w:val="24"/>
        </w:rPr>
        <w:t>group</w:t>
      </w:r>
      <w:r w:rsidRPr="00F6789B">
        <w:rPr>
          <w:rFonts w:ascii="Times New Roman" w:hAnsi="Times New Roman"/>
          <w:color w:val="000000" w:themeColor="text1"/>
          <w:sz w:val="24"/>
          <w:szCs w:val="24"/>
        </w:rPr>
        <w:t xml:space="preserve"> of disabled activists in Britain in the 1</w:t>
      </w:r>
      <w:r w:rsidR="00725D09" w:rsidRPr="00F6789B">
        <w:rPr>
          <w:rFonts w:ascii="Times New Roman" w:hAnsi="Times New Roman"/>
          <w:color w:val="000000" w:themeColor="text1"/>
          <w:sz w:val="24"/>
          <w:szCs w:val="24"/>
        </w:rPr>
        <w:t>9</w:t>
      </w:r>
      <w:r w:rsidRPr="00F6789B">
        <w:rPr>
          <w:rFonts w:ascii="Times New Roman" w:hAnsi="Times New Roman"/>
          <w:color w:val="000000" w:themeColor="text1"/>
          <w:sz w:val="24"/>
          <w:szCs w:val="24"/>
        </w:rPr>
        <w:t xml:space="preserve">70s, the </w:t>
      </w:r>
      <w:r w:rsidRPr="00F6789B">
        <w:rPr>
          <w:rFonts w:ascii="Times New Roman" w:hAnsi="Times New Roman"/>
          <w:i/>
          <w:color w:val="000000" w:themeColor="text1"/>
          <w:sz w:val="24"/>
          <w:szCs w:val="24"/>
        </w:rPr>
        <w:t>Union of Physically Impaired Against Segregation</w:t>
      </w:r>
      <w:r w:rsidR="002E55F3" w:rsidRPr="00F6789B">
        <w:rPr>
          <w:rFonts w:ascii="Times New Roman" w:hAnsi="Times New Roman"/>
          <w:i/>
          <w:color w:val="000000" w:themeColor="text1"/>
          <w:sz w:val="24"/>
          <w:szCs w:val="24"/>
        </w:rPr>
        <w:t xml:space="preserve"> </w:t>
      </w:r>
      <w:r w:rsidRPr="00F6789B">
        <w:rPr>
          <w:rFonts w:ascii="Times New Roman" w:hAnsi="Times New Roman"/>
          <w:color w:val="000000" w:themeColor="text1"/>
          <w:sz w:val="24"/>
          <w:szCs w:val="24"/>
        </w:rPr>
        <w:t xml:space="preserve">(UPIAS). This group of activists was </w:t>
      </w:r>
      <w:r w:rsidR="00725D09" w:rsidRPr="00F6789B">
        <w:rPr>
          <w:rFonts w:ascii="Times New Roman" w:hAnsi="Times New Roman"/>
          <w:color w:val="000000" w:themeColor="text1"/>
          <w:sz w:val="24"/>
          <w:szCs w:val="24"/>
        </w:rPr>
        <w:t xml:space="preserve">made up </w:t>
      </w:r>
      <w:r w:rsidRPr="00F6789B">
        <w:rPr>
          <w:rFonts w:ascii="Times New Roman" w:hAnsi="Times New Roman"/>
          <w:color w:val="000000" w:themeColor="text1"/>
          <w:sz w:val="24"/>
          <w:szCs w:val="24"/>
        </w:rPr>
        <w:t xml:space="preserve">primarily </w:t>
      </w:r>
      <w:r w:rsidR="00725D09" w:rsidRPr="00F6789B">
        <w:rPr>
          <w:rFonts w:ascii="Times New Roman" w:hAnsi="Times New Roman"/>
          <w:color w:val="000000" w:themeColor="text1"/>
          <w:sz w:val="24"/>
          <w:szCs w:val="24"/>
        </w:rPr>
        <w:t xml:space="preserve">of </w:t>
      </w:r>
      <w:r w:rsidRPr="00F6789B">
        <w:rPr>
          <w:rFonts w:ascii="Times New Roman" w:hAnsi="Times New Roman"/>
          <w:color w:val="000000" w:themeColor="text1"/>
          <w:sz w:val="24"/>
          <w:szCs w:val="24"/>
        </w:rPr>
        <w:t>white men with physical and/or mobility impairments</w:t>
      </w:r>
      <w:r w:rsidR="00443171" w:rsidRPr="00F6789B">
        <w:rPr>
          <w:rFonts w:ascii="Times New Roman" w:hAnsi="Times New Roman"/>
          <w:color w:val="000000" w:themeColor="text1"/>
          <w:sz w:val="24"/>
          <w:szCs w:val="24"/>
        </w:rPr>
        <w:t xml:space="preserve">. </w:t>
      </w:r>
      <w:r w:rsidRPr="00F6789B">
        <w:rPr>
          <w:rFonts w:ascii="Times New Roman" w:hAnsi="Times New Roman"/>
          <w:color w:val="000000" w:themeColor="text1"/>
          <w:sz w:val="24"/>
          <w:szCs w:val="24"/>
        </w:rPr>
        <w:t xml:space="preserve">In this model, </w:t>
      </w:r>
      <w:r w:rsidRPr="00F6789B">
        <w:rPr>
          <w:rFonts w:ascii="Times New Roman" w:hAnsi="Times New Roman"/>
          <w:i/>
          <w:color w:val="000000" w:themeColor="text1"/>
          <w:sz w:val="24"/>
          <w:szCs w:val="24"/>
        </w:rPr>
        <w:t>impairment</w:t>
      </w:r>
      <w:r w:rsidRPr="00F6789B">
        <w:rPr>
          <w:rFonts w:ascii="Times New Roman" w:hAnsi="Times New Roman"/>
          <w:color w:val="000000" w:themeColor="text1"/>
          <w:sz w:val="24"/>
          <w:szCs w:val="24"/>
        </w:rPr>
        <w:t xml:space="preserve"> is separated from </w:t>
      </w:r>
      <w:r w:rsidRPr="00F6789B">
        <w:rPr>
          <w:rFonts w:ascii="Times New Roman" w:hAnsi="Times New Roman"/>
          <w:i/>
          <w:color w:val="000000" w:themeColor="text1"/>
          <w:sz w:val="24"/>
          <w:szCs w:val="24"/>
        </w:rPr>
        <w:t>disability</w:t>
      </w:r>
      <w:r w:rsidRPr="00F6789B">
        <w:rPr>
          <w:rFonts w:ascii="Times New Roman" w:hAnsi="Times New Roman"/>
          <w:color w:val="000000" w:themeColor="text1"/>
          <w:sz w:val="24"/>
          <w:szCs w:val="24"/>
        </w:rPr>
        <w:t xml:space="preserve">. </w:t>
      </w:r>
      <w:r w:rsidRPr="00F6789B">
        <w:rPr>
          <w:rFonts w:ascii="Times New Roman" w:hAnsi="Times New Roman"/>
          <w:i/>
          <w:color w:val="000000" w:themeColor="text1"/>
          <w:sz w:val="24"/>
          <w:szCs w:val="24"/>
        </w:rPr>
        <w:t>Impairment</w:t>
      </w:r>
      <w:r w:rsidRPr="00F6789B">
        <w:rPr>
          <w:rFonts w:ascii="Times New Roman" w:hAnsi="Times New Roman"/>
          <w:color w:val="000000" w:themeColor="text1"/>
          <w:sz w:val="24"/>
          <w:szCs w:val="24"/>
        </w:rPr>
        <w:t xml:space="preserve"> refers to physical differences, such as paralysis. </w:t>
      </w:r>
      <w:r w:rsidRPr="00F6789B">
        <w:rPr>
          <w:rFonts w:ascii="Times New Roman" w:hAnsi="Times New Roman"/>
          <w:i/>
          <w:color w:val="000000" w:themeColor="text1"/>
          <w:sz w:val="24"/>
          <w:szCs w:val="24"/>
        </w:rPr>
        <w:t>Disability</w:t>
      </w:r>
      <w:r w:rsidRPr="00F6789B">
        <w:rPr>
          <w:rFonts w:ascii="Times New Roman" w:hAnsi="Times New Roman"/>
          <w:color w:val="000000" w:themeColor="text1"/>
          <w:sz w:val="24"/>
          <w:szCs w:val="24"/>
        </w:rPr>
        <w:t xml:space="preserve"> is reserved to describe h</w:t>
      </w:r>
      <w:r w:rsidR="002B1145" w:rsidRPr="00F6789B">
        <w:rPr>
          <w:rFonts w:ascii="Times New Roman" w:hAnsi="Times New Roman"/>
          <w:color w:val="000000" w:themeColor="text1"/>
          <w:sz w:val="24"/>
          <w:szCs w:val="24"/>
        </w:rPr>
        <w:t>ow society disables individuals</w:t>
      </w:r>
      <w:r w:rsidR="00AE5FDF" w:rsidRPr="00F6789B">
        <w:rPr>
          <w:rFonts w:ascii="Times New Roman" w:hAnsi="Times New Roman"/>
          <w:color w:val="000000" w:themeColor="text1"/>
          <w:sz w:val="24"/>
          <w:szCs w:val="24"/>
        </w:rPr>
        <w:t>,</w:t>
      </w:r>
      <w:r w:rsidRPr="00F6789B">
        <w:rPr>
          <w:rFonts w:ascii="Times New Roman" w:hAnsi="Times New Roman"/>
          <w:color w:val="000000" w:themeColor="text1"/>
          <w:sz w:val="24"/>
          <w:szCs w:val="24"/>
        </w:rPr>
        <w:t xml:space="preserve"> in the form of inaccessible environments that do not allow </w:t>
      </w:r>
      <w:r w:rsidR="00E5731E" w:rsidRPr="00F6789B">
        <w:rPr>
          <w:rFonts w:ascii="Times New Roman" w:hAnsi="Times New Roman"/>
          <w:color w:val="000000" w:themeColor="text1"/>
          <w:sz w:val="24"/>
          <w:szCs w:val="24"/>
        </w:rPr>
        <w:t xml:space="preserve">disabled </w:t>
      </w:r>
      <w:r w:rsidRPr="00F6789B">
        <w:rPr>
          <w:rFonts w:ascii="Times New Roman" w:hAnsi="Times New Roman"/>
          <w:color w:val="000000" w:themeColor="text1"/>
          <w:sz w:val="24"/>
          <w:szCs w:val="24"/>
        </w:rPr>
        <w:t>people to participate fully in society. The social model has been an important tool in the Disability Rights movement, focusing attention on increasing acce</w:t>
      </w:r>
      <w:r w:rsidR="000601AC" w:rsidRPr="00F6789B">
        <w:rPr>
          <w:rFonts w:ascii="Times New Roman" w:hAnsi="Times New Roman"/>
          <w:color w:val="000000" w:themeColor="text1"/>
          <w:sz w:val="24"/>
          <w:szCs w:val="24"/>
        </w:rPr>
        <w:t>ss for people with disabilities</w:t>
      </w:r>
      <w:r w:rsidR="002E55F3" w:rsidRPr="00F6789B">
        <w:rPr>
          <w:rFonts w:ascii="Times New Roman" w:hAnsi="Times New Roman"/>
          <w:color w:val="000000" w:themeColor="text1"/>
          <w:sz w:val="24"/>
          <w:szCs w:val="24"/>
        </w:rPr>
        <w:t xml:space="preserve"> </w:t>
      </w:r>
      <w:r w:rsidRPr="00F6789B">
        <w:rPr>
          <w:rFonts w:ascii="Times New Roman" w:hAnsi="Times New Roman"/>
          <w:color w:val="000000" w:themeColor="text1"/>
          <w:sz w:val="24"/>
          <w:szCs w:val="24"/>
        </w:rPr>
        <w:t xml:space="preserve">(Oliver 2009). </w:t>
      </w:r>
    </w:p>
    <w:p w14:paraId="1CD44F6D" w14:textId="581FF666" w:rsidR="00725D09" w:rsidRPr="00F6789B" w:rsidRDefault="00C50C90" w:rsidP="00C30FD9">
      <w:pPr>
        <w:spacing w:line="480" w:lineRule="auto"/>
        <w:ind w:firstLine="720"/>
        <w:contextualSpacing/>
        <w:rPr>
          <w:rFonts w:ascii="Times New Roman" w:hAnsi="Times New Roman"/>
          <w:color w:val="000000" w:themeColor="text1"/>
          <w:sz w:val="24"/>
          <w:szCs w:val="24"/>
        </w:rPr>
      </w:pPr>
      <w:r w:rsidRPr="00F6789B">
        <w:rPr>
          <w:rFonts w:ascii="Times New Roman" w:hAnsi="Times New Roman"/>
          <w:color w:val="000000" w:themeColor="text1"/>
          <w:sz w:val="24"/>
          <w:szCs w:val="24"/>
        </w:rPr>
        <w:t xml:space="preserve">Two </w:t>
      </w:r>
      <w:r w:rsidR="00463B70" w:rsidRPr="00F6789B">
        <w:rPr>
          <w:rFonts w:ascii="Times New Roman" w:hAnsi="Times New Roman"/>
          <w:color w:val="000000" w:themeColor="text1"/>
          <w:sz w:val="24"/>
          <w:szCs w:val="24"/>
        </w:rPr>
        <w:t xml:space="preserve">major critiques </w:t>
      </w:r>
      <w:r w:rsidR="00725D09" w:rsidRPr="00F6789B">
        <w:rPr>
          <w:rFonts w:ascii="Times New Roman" w:hAnsi="Times New Roman"/>
          <w:color w:val="000000" w:themeColor="text1"/>
          <w:sz w:val="24"/>
          <w:szCs w:val="24"/>
        </w:rPr>
        <w:t xml:space="preserve">of the social model </w:t>
      </w:r>
      <w:r w:rsidR="00463B70" w:rsidRPr="00F6789B">
        <w:rPr>
          <w:rFonts w:ascii="Times New Roman" w:hAnsi="Times New Roman"/>
          <w:color w:val="000000" w:themeColor="text1"/>
          <w:sz w:val="24"/>
          <w:szCs w:val="24"/>
        </w:rPr>
        <w:t>have emerged. The first major critique is that it creates a binary which separates th</w:t>
      </w:r>
      <w:r w:rsidR="000601AC" w:rsidRPr="00F6789B">
        <w:rPr>
          <w:rFonts w:ascii="Times New Roman" w:hAnsi="Times New Roman"/>
          <w:color w:val="000000" w:themeColor="text1"/>
          <w:sz w:val="24"/>
          <w:szCs w:val="24"/>
        </w:rPr>
        <w:t>e embodied aspect of disability</w:t>
      </w:r>
      <w:r w:rsidR="002E55F3" w:rsidRPr="00F6789B">
        <w:rPr>
          <w:rFonts w:ascii="Times New Roman" w:hAnsi="Times New Roman"/>
          <w:color w:val="000000" w:themeColor="text1"/>
          <w:sz w:val="24"/>
          <w:szCs w:val="24"/>
        </w:rPr>
        <w:t xml:space="preserve"> </w:t>
      </w:r>
      <w:r w:rsidR="00463B70" w:rsidRPr="00F6789B">
        <w:rPr>
          <w:rFonts w:ascii="Times New Roman" w:hAnsi="Times New Roman"/>
          <w:color w:val="000000" w:themeColor="text1"/>
          <w:sz w:val="24"/>
          <w:szCs w:val="24"/>
        </w:rPr>
        <w:t>(impairment) from the social aspects, effectively alienating people with disabilities from their own experience. This critique comes from feminist perspectives, as well as from those who have quite different embodied experiences of disability, partic</w:t>
      </w:r>
      <w:r w:rsidR="000601AC" w:rsidRPr="00F6789B">
        <w:rPr>
          <w:rFonts w:ascii="Times New Roman" w:hAnsi="Times New Roman"/>
          <w:color w:val="000000" w:themeColor="text1"/>
          <w:sz w:val="24"/>
          <w:szCs w:val="24"/>
        </w:rPr>
        <w:t>ularly illness and chronic pain</w:t>
      </w:r>
      <w:r w:rsidR="002E55F3" w:rsidRPr="00F6789B">
        <w:rPr>
          <w:rFonts w:ascii="Times New Roman" w:hAnsi="Times New Roman"/>
          <w:color w:val="000000" w:themeColor="text1"/>
          <w:sz w:val="24"/>
          <w:szCs w:val="24"/>
        </w:rPr>
        <w:t xml:space="preserve"> </w:t>
      </w:r>
      <w:r w:rsidR="00463B70" w:rsidRPr="00F6789B">
        <w:rPr>
          <w:rFonts w:ascii="Times New Roman" w:hAnsi="Times New Roman"/>
          <w:color w:val="000000" w:themeColor="text1"/>
          <w:sz w:val="24"/>
          <w:szCs w:val="24"/>
        </w:rPr>
        <w:t>(</w:t>
      </w:r>
      <w:r w:rsidR="00FA2B83" w:rsidRPr="00F6789B">
        <w:rPr>
          <w:rFonts w:ascii="Times New Roman" w:hAnsi="Times New Roman"/>
          <w:color w:val="000000" w:themeColor="text1"/>
          <w:sz w:val="24"/>
          <w:szCs w:val="24"/>
        </w:rPr>
        <w:t>Wendell</w:t>
      </w:r>
      <w:r w:rsidR="000601AC" w:rsidRPr="00F6789B">
        <w:rPr>
          <w:rFonts w:ascii="Times New Roman" w:hAnsi="Times New Roman"/>
          <w:color w:val="000000" w:themeColor="text1"/>
          <w:sz w:val="24"/>
          <w:szCs w:val="24"/>
        </w:rPr>
        <w:t xml:space="preserve"> 1996). </w:t>
      </w:r>
      <w:r w:rsidR="00145D89" w:rsidRPr="00F6789B">
        <w:rPr>
          <w:rFonts w:ascii="Times New Roman" w:hAnsi="Times New Roman"/>
          <w:color w:val="000000" w:themeColor="text1"/>
          <w:sz w:val="24"/>
          <w:szCs w:val="24"/>
        </w:rPr>
        <w:t xml:space="preserve">Second, by </w:t>
      </w:r>
      <w:r w:rsidR="00145D89" w:rsidRPr="00F6789B">
        <w:rPr>
          <w:rFonts w:ascii="Times New Roman" w:hAnsi="Times New Roman"/>
          <w:color w:val="000000" w:themeColor="text1"/>
          <w:sz w:val="24"/>
          <w:szCs w:val="24"/>
        </w:rPr>
        <w:lastRenderedPageBreak/>
        <w:t xml:space="preserve">separating the political from the body, the social model leaves the body unexplored theoretically. The failure to analyze impairment ignores the biomedical disciplinary practices that </w:t>
      </w:r>
      <w:r w:rsidR="000601AC" w:rsidRPr="00F6789B">
        <w:rPr>
          <w:rFonts w:ascii="Times New Roman" w:hAnsi="Times New Roman"/>
          <w:color w:val="000000" w:themeColor="text1"/>
          <w:sz w:val="24"/>
          <w:szCs w:val="24"/>
        </w:rPr>
        <w:t>construct disability categories</w:t>
      </w:r>
      <w:r w:rsidR="002E55F3" w:rsidRPr="00F6789B">
        <w:rPr>
          <w:rFonts w:ascii="Times New Roman" w:hAnsi="Times New Roman"/>
          <w:color w:val="000000" w:themeColor="text1"/>
          <w:sz w:val="24"/>
          <w:szCs w:val="24"/>
        </w:rPr>
        <w:t xml:space="preserve"> </w:t>
      </w:r>
      <w:r w:rsidR="00145D89" w:rsidRPr="00F6789B">
        <w:rPr>
          <w:rFonts w:ascii="Times New Roman" w:hAnsi="Times New Roman"/>
          <w:color w:val="000000" w:themeColor="text1"/>
          <w:sz w:val="24"/>
          <w:szCs w:val="24"/>
        </w:rPr>
        <w:t>(</w:t>
      </w:r>
      <w:proofErr w:type="spellStart"/>
      <w:r w:rsidR="00145D89" w:rsidRPr="00F6789B">
        <w:rPr>
          <w:rFonts w:ascii="Times New Roman" w:hAnsi="Times New Roman"/>
          <w:color w:val="000000" w:themeColor="text1"/>
          <w:sz w:val="24"/>
          <w:szCs w:val="24"/>
        </w:rPr>
        <w:t>Tremain</w:t>
      </w:r>
      <w:proofErr w:type="spellEnd"/>
      <w:r w:rsidR="00145D89" w:rsidRPr="00F6789B">
        <w:rPr>
          <w:rFonts w:ascii="Times New Roman" w:hAnsi="Times New Roman"/>
          <w:color w:val="000000" w:themeColor="text1"/>
          <w:sz w:val="24"/>
          <w:szCs w:val="24"/>
        </w:rPr>
        <w:t xml:space="preserve"> 2006), as “the materiality of ‘the body’ cannot be dissociated from the historically contingent prac</w:t>
      </w:r>
      <w:r w:rsidR="000601AC" w:rsidRPr="00F6789B">
        <w:rPr>
          <w:rFonts w:ascii="Times New Roman" w:hAnsi="Times New Roman"/>
          <w:color w:val="000000" w:themeColor="text1"/>
          <w:sz w:val="24"/>
          <w:szCs w:val="24"/>
        </w:rPr>
        <w:t>tices that bring it into being”</w:t>
      </w:r>
      <w:r w:rsidR="00145D89" w:rsidRPr="00F6789B">
        <w:rPr>
          <w:rFonts w:ascii="Times New Roman" w:hAnsi="Times New Roman"/>
          <w:color w:val="000000" w:themeColor="text1"/>
          <w:sz w:val="24"/>
          <w:szCs w:val="24"/>
        </w:rPr>
        <w:t xml:space="preserve">(p. 188). If impairment is separate from disability, and only disability is under analysis, we leave diagnosis untheorized. </w:t>
      </w:r>
      <w:r w:rsidR="00463B70" w:rsidRPr="00F6789B">
        <w:rPr>
          <w:rFonts w:ascii="Times New Roman" w:hAnsi="Times New Roman"/>
          <w:color w:val="000000" w:themeColor="text1"/>
          <w:sz w:val="24"/>
          <w:szCs w:val="24"/>
        </w:rPr>
        <w:t>The social model</w:t>
      </w:r>
      <w:r w:rsidR="006838AC" w:rsidRPr="00F6789B">
        <w:rPr>
          <w:rFonts w:ascii="Times New Roman" w:hAnsi="Times New Roman"/>
          <w:color w:val="000000" w:themeColor="text1"/>
          <w:sz w:val="24"/>
          <w:szCs w:val="24"/>
        </w:rPr>
        <w:t xml:space="preserve"> </w:t>
      </w:r>
      <w:r w:rsidR="00463B70" w:rsidRPr="00F6789B">
        <w:rPr>
          <w:rFonts w:ascii="Times New Roman" w:hAnsi="Times New Roman"/>
          <w:color w:val="000000" w:themeColor="text1"/>
          <w:sz w:val="24"/>
          <w:szCs w:val="24"/>
        </w:rPr>
        <w:t>has had significant benefits in terms of activism, towards reframing disability as a</w:t>
      </w:r>
      <w:r w:rsidR="000601AC" w:rsidRPr="00F6789B">
        <w:rPr>
          <w:rFonts w:ascii="Times New Roman" w:hAnsi="Times New Roman"/>
          <w:color w:val="000000" w:themeColor="text1"/>
          <w:sz w:val="24"/>
          <w:szCs w:val="24"/>
        </w:rPr>
        <w:t xml:space="preserve"> social rather than a personal</w:t>
      </w:r>
      <w:r w:rsidR="00463B70" w:rsidRPr="00F6789B">
        <w:rPr>
          <w:rFonts w:ascii="Times New Roman" w:hAnsi="Times New Roman"/>
          <w:color w:val="000000" w:themeColor="text1"/>
          <w:sz w:val="24"/>
          <w:szCs w:val="24"/>
        </w:rPr>
        <w:t xml:space="preserve"> problem</w:t>
      </w:r>
      <w:r w:rsidR="002E55F3" w:rsidRPr="00F6789B">
        <w:rPr>
          <w:rFonts w:ascii="Times New Roman" w:hAnsi="Times New Roman"/>
          <w:color w:val="000000" w:themeColor="text1"/>
          <w:sz w:val="24"/>
          <w:szCs w:val="24"/>
        </w:rPr>
        <w:t xml:space="preserve"> </w:t>
      </w:r>
      <w:r w:rsidR="00EB799C" w:rsidRPr="00F6789B">
        <w:rPr>
          <w:rFonts w:ascii="Times New Roman" w:hAnsi="Times New Roman"/>
          <w:color w:val="000000" w:themeColor="text1"/>
          <w:sz w:val="24"/>
          <w:szCs w:val="24"/>
        </w:rPr>
        <w:t>(Shakespeare</w:t>
      </w:r>
      <w:r w:rsidR="00AC0077" w:rsidRPr="00F6789B">
        <w:rPr>
          <w:rFonts w:ascii="Times New Roman" w:hAnsi="Times New Roman"/>
          <w:color w:val="000000" w:themeColor="text1"/>
          <w:sz w:val="24"/>
          <w:szCs w:val="24"/>
        </w:rPr>
        <w:t xml:space="preserve"> 2006)</w:t>
      </w:r>
      <w:r w:rsidR="005448D3" w:rsidRPr="00F6789B">
        <w:rPr>
          <w:rFonts w:ascii="Times New Roman" w:hAnsi="Times New Roman"/>
          <w:color w:val="000000" w:themeColor="text1"/>
          <w:sz w:val="24"/>
          <w:szCs w:val="24"/>
        </w:rPr>
        <w:t>.</w:t>
      </w:r>
      <w:r w:rsidR="00463B70" w:rsidRPr="00F6789B">
        <w:rPr>
          <w:rFonts w:ascii="Times New Roman" w:hAnsi="Times New Roman"/>
          <w:color w:val="000000" w:themeColor="text1"/>
          <w:sz w:val="24"/>
          <w:szCs w:val="24"/>
        </w:rPr>
        <w:t xml:space="preserve"> But the social model constructs binaries that lead to additional theoretical problems, similar to the divide between embodiment and </w:t>
      </w:r>
      <w:r w:rsidR="000601AC" w:rsidRPr="00F6789B">
        <w:rPr>
          <w:rFonts w:ascii="Times New Roman" w:hAnsi="Times New Roman"/>
          <w:color w:val="000000" w:themeColor="text1"/>
          <w:sz w:val="24"/>
          <w:szCs w:val="24"/>
        </w:rPr>
        <w:t>the social</w:t>
      </w:r>
      <w:r w:rsidR="00463B70" w:rsidRPr="00F6789B">
        <w:rPr>
          <w:rFonts w:ascii="Times New Roman" w:hAnsi="Times New Roman"/>
          <w:color w:val="000000" w:themeColor="text1"/>
          <w:sz w:val="24"/>
          <w:szCs w:val="24"/>
        </w:rPr>
        <w:t xml:space="preserve"> in this special issue. In </w:t>
      </w:r>
      <w:r w:rsidR="000601AC" w:rsidRPr="00F6789B">
        <w:rPr>
          <w:rFonts w:ascii="Times New Roman" w:hAnsi="Times New Roman"/>
          <w:color w:val="000000" w:themeColor="text1"/>
          <w:sz w:val="24"/>
          <w:szCs w:val="24"/>
        </w:rPr>
        <w:t>DS</w:t>
      </w:r>
      <w:r w:rsidR="00D40F30" w:rsidRPr="00F6789B">
        <w:rPr>
          <w:rFonts w:ascii="Times New Roman" w:hAnsi="Times New Roman"/>
          <w:color w:val="000000" w:themeColor="text1"/>
          <w:sz w:val="24"/>
          <w:szCs w:val="24"/>
        </w:rPr>
        <w:t xml:space="preserve">, as </w:t>
      </w:r>
      <w:proofErr w:type="spellStart"/>
      <w:r w:rsidR="00D40F30" w:rsidRPr="00F6789B">
        <w:rPr>
          <w:rFonts w:ascii="Times New Roman" w:hAnsi="Times New Roman"/>
          <w:color w:val="000000" w:themeColor="text1"/>
          <w:sz w:val="24"/>
          <w:szCs w:val="24"/>
        </w:rPr>
        <w:t>S</w:t>
      </w:r>
      <w:r w:rsidR="00463B70" w:rsidRPr="00F6789B">
        <w:rPr>
          <w:rFonts w:ascii="Times New Roman" w:hAnsi="Times New Roman"/>
          <w:color w:val="000000" w:themeColor="text1"/>
          <w:sz w:val="24"/>
          <w:szCs w:val="24"/>
        </w:rPr>
        <w:t>i</w:t>
      </w:r>
      <w:r w:rsidR="00D40F30" w:rsidRPr="00F6789B">
        <w:rPr>
          <w:rFonts w:ascii="Times New Roman" w:hAnsi="Times New Roman"/>
          <w:color w:val="000000" w:themeColor="text1"/>
          <w:sz w:val="24"/>
          <w:szCs w:val="24"/>
        </w:rPr>
        <w:t>e</w:t>
      </w:r>
      <w:r w:rsidR="00463B70" w:rsidRPr="00F6789B">
        <w:rPr>
          <w:rFonts w:ascii="Times New Roman" w:hAnsi="Times New Roman"/>
          <w:color w:val="000000" w:themeColor="text1"/>
          <w:sz w:val="24"/>
          <w:szCs w:val="24"/>
        </w:rPr>
        <w:t>ber</w:t>
      </w:r>
      <w:proofErr w:type="spellEnd"/>
      <w:r w:rsidR="00463B70" w:rsidRPr="00F6789B">
        <w:rPr>
          <w:rFonts w:ascii="Times New Roman" w:hAnsi="Times New Roman"/>
          <w:color w:val="000000" w:themeColor="text1"/>
          <w:sz w:val="24"/>
          <w:szCs w:val="24"/>
        </w:rPr>
        <w:t xml:space="preserve"> </w:t>
      </w:r>
      <w:r w:rsidR="00907E8A" w:rsidRPr="00F6789B">
        <w:rPr>
          <w:rFonts w:ascii="Times New Roman" w:hAnsi="Times New Roman"/>
          <w:color w:val="000000" w:themeColor="text1"/>
          <w:sz w:val="24"/>
          <w:szCs w:val="24"/>
        </w:rPr>
        <w:t>writes</w:t>
      </w:r>
      <w:r w:rsidR="00463B70" w:rsidRPr="00F6789B">
        <w:rPr>
          <w:rFonts w:ascii="Times New Roman" w:hAnsi="Times New Roman"/>
          <w:color w:val="000000" w:themeColor="text1"/>
          <w:sz w:val="24"/>
          <w:szCs w:val="24"/>
        </w:rPr>
        <w:t>, “the disabled body pushes back</w:t>
      </w:r>
      <w:r w:rsidR="00907E8A" w:rsidRPr="00F6789B">
        <w:rPr>
          <w:rFonts w:ascii="Times New Roman" w:hAnsi="Times New Roman"/>
          <w:color w:val="000000" w:themeColor="text1"/>
          <w:sz w:val="24"/>
          <w:szCs w:val="24"/>
        </w:rPr>
        <w:t xml:space="preserve">”(2008, p. 2), disallowing this theoretical dichotomy through theorizing within the experience of disabled bodies.  </w:t>
      </w:r>
    </w:p>
    <w:p w14:paraId="17F7BA94" w14:textId="28BD6BE8" w:rsidR="00604362" w:rsidRPr="00F6789B" w:rsidRDefault="007261C1" w:rsidP="00C30FD9">
      <w:pPr>
        <w:spacing w:line="480" w:lineRule="auto"/>
        <w:ind w:firstLine="720"/>
        <w:contextualSpacing/>
        <w:rPr>
          <w:rFonts w:ascii="Times New Roman" w:hAnsi="Times New Roman"/>
          <w:color w:val="000000" w:themeColor="text1"/>
          <w:sz w:val="24"/>
          <w:szCs w:val="24"/>
        </w:rPr>
      </w:pPr>
      <w:r w:rsidRPr="00F6789B">
        <w:rPr>
          <w:rFonts w:ascii="Times New Roman" w:hAnsi="Times New Roman"/>
          <w:color w:val="000000" w:themeColor="text1"/>
          <w:sz w:val="24"/>
          <w:szCs w:val="24"/>
        </w:rPr>
        <w:t>To</w:t>
      </w:r>
      <w:r w:rsidR="00907E8A" w:rsidRPr="00F6789B">
        <w:rPr>
          <w:rFonts w:ascii="Times New Roman" w:hAnsi="Times New Roman"/>
          <w:color w:val="000000" w:themeColor="text1"/>
          <w:sz w:val="24"/>
          <w:szCs w:val="24"/>
        </w:rPr>
        <w:t xml:space="preserve"> explore these critiques, I will </w:t>
      </w:r>
      <w:r w:rsidRPr="00F6789B">
        <w:rPr>
          <w:rFonts w:ascii="Times New Roman" w:hAnsi="Times New Roman"/>
          <w:color w:val="000000" w:themeColor="text1"/>
          <w:sz w:val="24"/>
          <w:szCs w:val="24"/>
        </w:rPr>
        <w:t>describe</w:t>
      </w:r>
      <w:r w:rsidR="00907E8A" w:rsidRPr="00F6789B">
        <w:rPr>
          <w:rFonts w:ascii="Times New Roman" w:hAnsi="Times New Roman"/>
          <w:color w:val="000000" w:themeColor="text1"/>
          <w:sz w:val="24"/>
          <w:szCs w:val="24"/>
        </w:rPr>
        <w:t xml:space="preserve"> three different disabilities that emerge from Desi’s narratives. Each is a relatively new </w:t>
      </w:r>
      <w:r w:rsidR="00C50C90" w:rsidRPr="00F6789B">
        <w:rPr>
          <w:rFonts w:ascii="Times New Roman" w:hAnsi="Times New Roman"/>
          <w:color w:val="000000" w:themeColor="text1"/>
          <w:sz w:val="24"/>
          <w:szCs w:val="24"/>
        </w:rPr>
        <w:t xml:space="preserve">conceptualization </w:t>
      </w:r>
      <w:r w:rsidR="00907E8A" w:rsidRPr="00F6789B">
        <w:rPr>
          <w:rFonts w:ascii="Times New Roman" w:hAnsi="Times New Roman"/>
          <w:color w:val="000000" w:themeColor="text1"/>
          <w:sz w:val="24"/>
          <w:szCs w:val="24"/>
        </w:rPr>
        <w:t xml:space="preserve">of a disability, </w:t>
      </w:r>
      <w:r w:rsidR="00463B70" w:rsidRPr="00F6789B">
        <w:rPr>
          <w:rFonts w:ascii="Times New Roman" w:hAnsi="Times New Roman"/>
          <w:color w:val="000000" w:themeColor="text1"/>
          <w:sz w:val="24"/>
          <w:szCs w:val="24"/>
        </w:rPr>
        <w:t>hav</w:t>
      </w:r>
      <w:r w:rsidR="00907E8A" w:rsidRPr="00F6789B">
        <w:rPr>
          <w:rFonts w:ascii="Times New Roman" w:hAnsi="Times New Roman"/>
          <w:color w:val="000000" w:themeColor="text1"/>
          <w:sz w:val="24"/>
          <w:szCs w:val="24"/>
        </w:rPr>
        <w:t>ing</w:t>
      </w:r>
      <w:r w:rsidR="00463B70" w:rsidRPr="00F6789B">
        <w:rPr>
          <w:rFonts w:ascii="Times New Roman" w:hAnsi="Times New Roman"/>
          <w:color w:val="000000" w:themeColor="text1"/>
          <w:sz w:val="24"/>
          <w:szCs w:val="24"/>
        </w:rPr>
        <w:t xml:space="preserve"> been defined in the twentieth century.</w:t>
      </w:r>
      <w:r w:rsidR="00907E8A" w:rsidRPr="00F6789B">
        <w:rPr>
          <w:rFonts w:ascii="Times New Roman" w:hAnsi="Times New Roman"/>
          <w:color w:val="000000" w:themeColor="text1"/>
          <w:sz w:val="24"/>
          <w:szCs w:val="24"/>
        </w:rPr>
        <w:t xml:space="preserve"> </w:t>
      </w:r>
      <w:r w:rsidR="00C30FD9" w:rsidRPr="00F6789B">
        <w:rPr>
          <w:rFonts w:ascii="Times New Roman" w:hAnsi="Times New Roman"/>
          <w:color w:val="000000" w:themeColor="text1"/>
          <w:sz w:val="24"/>
          <w:szCs w:val="24"/>
        </w:rPr>
        <w:t>All</w:t>
      </w:r>
      <w:r w:rsidR="00145D89" w:rsidRPr="00F6789B">
        <w:rPr>
          <w:rFonts w:ascii="Times New Roman" w:hAnsi="Times New Roman"/>
          <w:color w:val="000000" w:themeColor="text1"/>
          <w:sz w:val="24"/>
          <w:szCs w:val="24"/>
        </w:rPr>
        <w:t xml:space="preserve"> </w:t>
      </w:r>
      <w:r w:rsidR="00907E8A" w:rsidRPr="00F6789B">
        <w:rPr>
          <w:rFonts w:ascii="Times New Roman" w:hAnsi="Times New Roman"/>
          <w:color w:val="000000" w:themeColor="text1"/>
          <w:sz w:val="24"/>
          <w:szCs w:val="24"/>
        </w:rPr>
        <w:t>are closely identified with schooling.</w:t>
      </w:r>
      <w:r w:rsidR="00463B70" w:rsidRPr="00F6789B">
        <w:rPr>
          <w:rFonts w:ascii="Times New Roman" w:hAnsi="Times New Roman"/>
          <w:color w:val="000000" w:themeColor="text1"/>
          <w:sz w:val="24"/>
          <w:szCs w:val="24"/>
        </w:rPr>
        <w:t xml:space="preserve"> Desi h</w:t>
      </w:r>
      <w:r w:rsidR="000601AC" w:rsidRPr="00F6789B">
        <w:rPr>
          <w:rFonts w:ascii="Times New Roman" w:hAnsi="Times New Roman"/>
          <w:color w:val="000000" w:themeColor="text1"/>
          <w:sz w:val="24"/>
          <w:szCs w:val="24"/>
        </w:rPr>
        <w:t>ad an Individual Education Plan</w:t>
      </w:r>
      <w:r w:rsidR="002E55F3" w:rsidRPr="00F6789B">
        <w:rPr>
          <w:rFonts w:ascii="Times New Roman" w:hAnsi="Times New Roman"/>
          <w:color w:val="000000" w:themeColor="text1"/>
          <w:sz w:val="24"/>
          <w:szCs w:val="24"/>
        </w:rPr>
        <w:t xml:space="preserve"> </w:t>
      </w:r>
      <w:r w:rsidR="00463B70" w:rsidRPr="00F6789B">
        <w:rPr>
          <w:rFonts w:ascii="Times New Roman" w:hAnsi="Times New Roman"/>
          <w:color w:val="000000" w:themeColor="text1"/>
          <w:sz w:val="24"/>
          <w:szCs w:val="24"/>
        </w:rPr>
        <w:t>(IEP) that categorized her under Learning Disabilities</w:t>
      </w:r>
      <w:r w:rsidR="000601AC" w:rsidRPr="00F6789B">
        <w:rPr>
          <w:rFonts w:ascii="Times New Roman" w:hAnsi="Times New Roman"/>
          <w:color w:val="000000" w:themeColor="text1"/>
          <w:sz w:val="24"/>
          <w:szCs w:val="24"/>
        </w:rPr>
        <w:t xml:space="preserve">. </w:t>
      </w:r>
      <w:r w:rsidR="00463B70" w:rsidRPr="00F6789B">
        <w:rPr>
          <w:rFonts w:ascii="Times New Roman" w:hAnsi="Times New Roman"/>
          <w:color w:val="000000" w:themeColor="text1"/>
          <w:sz w:val="24"/>
          <w:szCs w:val="24"/>
        </w:rPr>
        <w:t>However, Desi</w:t>
      </w:r>
      <w:r w:rsidR="000601AC" w:rsidRPr="00F6789B">
        <w:rPr>
          <w:rFonts w:ascii="Times New Roman" w:hAnsi="Times New Roman"/>
          <w:color w:val="000000" w:themeColor="text1"/>
          <w:sz w:val="24"/>
          <w:szCs w:val="24"/>
        </w:rPr>
        <w:t xml:space="preserve"> never used that term with me, instead identifying</w:t>
      </w:r>
      <w:r w:rsidR="00463B70" w:rsidRPr="00F6789B">
        <w:rPr>
          <w:rFonts w:ascii="Times New Roman" w:hAnsi="Times New Roman"/>
          <w:color w:val="000000" w:themeColor="text1"/>
          <w:sz w:val="24"/>
          <w:szCs w:val="24"/>
        </w:rPr>
        <w:t xml:space="preserve"> as a person with ADHD.</w:t>
      </w:r>
      <w:r w:rsidRPr="00F6789B">
        <w:rPr>
          <w:rFonts w:ascii="Times New Roman" w:hAnsi="Times New Roman"/>
          <w:color w:val="000000" w:themeColor="text1"/>
          <w:sz w:val="24"/>
          <w:szCs w:val="24"/>
        </w:rPr>
        <w:t xml:space="preserve"> </w:t>
      </w:r>
      <w:r w:rsidR="00463B70" w:rsidRPr="00F6789B">
        <w:rPr>
          <w:rFonts w:ascii="Times New Roman" w:hAnsi="Times New Roman"/>
          <w:color w:val="000000" w:themeColor="text1"/>
          <w:sz w:val="24"/>
          <w:szCs w:val="24"/>
        </w:rPr>
        <w:t xml:space="preserve">In addition, Desi’s narratives </w:t>
      </w:r>
      <w:r w:rsidR="00145D89" w:rsidRPr="00F6789B">
        <w:rPr>
          <w:rFonts w:ascii="Times New Roman" w:hAnsi="Times New Roman"/>
          <w:color w:val="000000" w:themeColor="text1"/>
          <w:sz w:val="24"/>
          <w:szCs w:val="24"/>
        </w:rPr>
        <w:t xml:space="preserve">express a high degree of anxiety around </w:t>
      </w:r>
      <w:r w:rsidR="000601AC" w:rsidRPr="00F6789B">
        <w:rPr>
          <w:rFonts w:ascii="Times New Roman" w:hAnsi="Times New Roman"/>
          <w:color w:val="000000" w:themeColor="text1"/>
          <w:sz w:val="24"/>
          <w:szCs w:val="24"/>
        </w:rPr>
        <w:t xml:space="preserve">math, although neither she nor her teachers identified her as a person with </w:t>
      </w:r>
      <w:r w:rsidR="00C30FD9" w:rsidRPr="00F6789B">
        <w:rPr>
          <w:rFonts w:ascii="Times New Roman" w:hAnsi="Times New Roman"/>
          <w:color w:val="000000" w:themeColor="text1"/>
          <w:sz w:val="24"/>
          <w:szCs w:val="24"/>
        </w:rPr>
        <w:t>m</w:t>
      </w:r>
      <w:r w:rsidR="000601AC" w:rsidRPr="00F6789B">
        <w:rPr>
          <w:rFonts w:ascii="Times New Roman" w:hAnsi="Times New Roman"/>
          <w:color w:val="000000" w:themeColor="text1"/>
          <w:sz w:val="24"/>
          <w:szCs w:val="24"/>
        </w:rPr>
        <w:t xml:space="preserve">ath </w:t>
      </w:r>
      <w:r w:rsidR="00C30FD9" w:rsidRPr="00F6789B">
        <w:rPr>
          <w:rFonts w:ascii="Times New Roman" w:hAnsi="Times New Roman"/>
          <w:color w:val="000000" w:themeColor="text1"/>
          <w:sz w:val="24"/>
          <w:szCs w:val="24"/>
        </w:rPr>
        <w:t>a</w:t>
      </w:r>
      <w:r w:rsidR="000601AC" w:rsidRPr="00F6789B">
        <w:rPr>
          <w:rFonts w:ascii="Times New Roman" w:hAnsi="Times New Roman"/>
          <w:color w:val="000000" w:themeColor="text1"/>
          <w:sz w:val="24"/>
          <w:szCs w:val="24"/>
        </w:rPr>
        <w:t xml:space="preserve">nxiety. </w:t>
      </w:r>
      <w:r w:rsidR="00C30FD9" w:rsidRPr="00F6789B">
        <w:rPr>
          <w:rFonts w:ascii="Times New Roman" w:hAnsi="Times New Roman"/>
          <w:color w:val="000000" w:themeColor="text1"/>
          <w:kern w:val="1"/>
          <w:sz w:val="24"/>
          <w:szCs w:val="24"/>
        </w:rPr>
        <w:t>At the time of this study, math anxiety was not a label that was commonly applied to individual students in schools, particularly</w:t>
      </w:r>
      <w:r w:rsidR="008145EF" w:rsidRPr="00F6789B">
        <w:rPr>
          <w:rFonts w:ascii="Times New Roman" w:hAnsi="Times New Roman"/>
          <w:color w:val="000000" w:themeColor="text1"/>
          <w:kern w:val="1"/>
          <w:sz w:val="24"/>
          <w:szCs w:val="24"/>
        </w:rPr>
        <w:t xml:space="preserve"> not</w:t>
      </w:r>
      <w:r w:rsidR="00C30FD9" w:rsidRPr="00F6789B">
        <w:rPr>
          <w:rFonts w:ascii="Times New Roman" w:hAnsi="Times New Roman"/>
          <w:color w:val="000000" w:themeColor="text1"/>
          <w:kern w:val="1"/>
          <w:sz w:val="24"/>
          <w:szCs w:val="24"/>
        </w:rPr>
        <w:t xml:space="preserve"> at the elementary or middle school level. </w:t>
      </w:r>
      <w:r w:rsidRPr="00F6789B">
        <w:rPr>
          <w:rFonts w:ascii="Times New Roman" w:hAnsi="Times New Roman"/>
          <w:color w:val="000000" w:themeColor="text1"/>
          <w:sz w:val="24"/>
          <w:szCs w:val="24"/>
        </w:rPr>
        <w:t>These</w:t>
      </w:r>
      <w:r w:rsidR="00463B70" w:rsidRPr="00F6789B">
        <w:rPr>
          <w:rFonts w:ascii="Times New Roman" w:hAnsi="Times New Roman"/>
          <w:color w:val="000000" w:themeColor="text1"/>
          <w:sz w:val="24"/>
          <w:szCs w:val="24"/>
        </w:rPr>
        <w:t xml:space="preserve"> disability categories are judgmental, meaning that </w:t>
      </w:r>
      <w:r w:rsidR="00725D09" w:rsidRPr="00F6789B">
        <w:rPr>
          <w:rFonts w:ascii="Times New Roman" w:hAnsi="Times New Roman"/>
          <w:color w:val="000000" w:themeColor="text1"/>
          <w:sz w:val="24"/>
          <w:szCs w:val="24"/>
        </w:rPr>
        <w:t>they lack</w:t>
      </w:r>
      <w:r w:rsidR="00463B70" w:rsidRPr="00F6789B">
        <w:rPr>
          <w:rFonts w:ascii="Times New Roman" w:hAnsi="Times New Roman"/>
          <w:color w:val="000000" w:themeColor="text1"/>
          <w:sz w:val="24"/>
          <w:szCs w:val="24"/>
        </w:rPr>
        <w:t xml:space="preserve"> beha</w:t>
      </w:r>
      <w:r w:rsidR="000601AC" w:rsidRPr="00F6789B">
        <w:rPr>
          <w:rFonts w:ascii="Times New Roman" w:hAnsi="Times New Roman"/>
          <w:color w:val="000000" w:themeColor="text1"/>
          <w:sz w:val="24"/>
          <w:szCs w:val="24"/>
        </w:rPr>
        <w:t>vioral or physiological markers</w:t>
      </w:r>
      <w:r w:rsidR="00463B70" w:rsidRPr="00F6789B">
        <w:rPr>
          <w:rFonts w:ascii="Times New Roman" w:hAnsi="Times New Roman"/>
          <w:color w:val="000000" w:themeColor="text1"/>
          <w:sz w:val="24"/>
          <w:szCs w:val="24"/>
        </w:rPr>
        <w:t xml:space="preserve"> and must be diagnosed using observation or comparison with peers, implicitly defining a normal and an abnormal</w:t>
      </w:r>
      <w:r w:rsidR="002E55F3" w:rsidRPr="00F6789B">
        <w:rPr>
          <w:rFonts w:ascii="Times New Roman" w:hAnsi="Times New Roman"/>
          <w:color w:val="000000" w:themeColor="text1"/>
          <w:sz w:val="24"/>
          <w:szCs w:val="24"/>
        </w:rPr>
        <w:t xml:space="preserve"> </w:t>
      </w:r>
      <w:r w:rsidR="00DF6457" w:rsidRPr="00F6789B">
        <w:rPr>
          <w:rFonts w:ascii="Times New Roman" w:hAnsi="Times New Roman"/>
          <w:color w:val="000000" w:themeColor="text1"/>
          <w:sz w:val="24"/>
          <w:szCs w:val="24"/>
        </w:rPr>
        <w:t>(Reid &amp; Valle, 200</w:t>
      </w:r>
      <w:r w:rsidR="003366D3" w:rsidRPr="00F6789B">
        <w:rPr>
          <w:rFonts w:ascii="Times New Roman" w:hAnsi="Times New Roman"/>
          <w:color w:val="000000" w:themeColor="text1"/>
          <w:sz w:val="24"/>
          <w:szCs w:val="24"/>
        </w:rPr>
        <w:t>4</w:t>
      </w:r>
      <w:r w:rsidR="00145D89" w:rsidRPr="00F6789B">
        <w:rPr>
          <w:rFonts w:ascii="Times New Roman" w:hAnsi="Times New Roman"/>
          <w:color w:val="000000" w:themeColor="text1"/>
          <w:sz w:val="24"/>
          <w:szCs w:val="24"/>
        </w:rPr>
        <w:t>)</w:t>
      </w:r>
      <w:r w:rsidR="00463B70" w:rsidRPr="00F6789B">
        <w:rPr>
          <w:rFonts w:ascii="Times New Roman" w:hAnsi="Times New Roman"/>
          <w:color w:val="000000" w:themeColor="text1"/>
          <w:sz w:val="24"/>
          <w:szCs w:val="24"/>
        </w:rPr>
        <w:t xml:space="preserve">. </w:t>
      </w:r>
      <w:r w:rsidR="00907E8A" w:rsidRPr="00F6789B">
        <w:rPr>
          <w:rFonts w:ascii="Times New Roman" w:hAnsi="Times New Roman"/>
          <w:color w:val="000000" w:themeColor="text1"/>
          <w:sz w:val="24"/>
          <w:szCs w:val="24"/>
        </w:rPr>
        <w:t>In the next section, I will briefly discuss each of these disabilities</w:t>
      </w:r>
      <w:r w:rsidR="00C66B53" w:rsidRPr="00F6789B">
        <w:rPr>
          <w:rFonts w:ascii="Times New Roman" w:hAnsi="Times New Roman"/>
          <w:color w:val="000000" w:themeColor="text1"/>
          <w:sz w:val="24"/>
          <w:szCs w:val="24"/>
        </w:rPr>
        <w:t xml:space="preserve"> in turn</w:t>
      </w:r>
      <w:r w:rsidR="00907E8A" w:rsidRPr="00F6789B">
        <w:rPr>
          <w:rFonts w:ascii="Times New Roman" w:hAnsi="Times New Roman"/>
          <w:color w:val="000000" w:themeColor="text1"/>
          <w:sz w:val="24"/>
          <w:szCs w:val="24"/>
        </w:rPr>
        <w:t xml:space="preserve">, suggesting how the medical or </w:t>
      </w:r>
      <w:r w:rsidR="00907E8A" w:rsidRPr="00F6789B">
        <w:rPr>
          <w:rFonts w:ascii="Times New Roman" w:hAnsi="Times New Roman"/>
          <w:color w:val="000000" w:themeColor="text1"/>
          <w:sz w:val="24"/>
          <w:szCs w:val="24"/>
        </w:rPr>
        <w:lastRenderedPageBreak/>
        <w:t xml:space="preserve">social model might be defined in each. </w:t>
      </w:r>
      <w:r w:rsidR="00C50C90" w:rsidRPr="00F6789B">
        <w:rPr>
          <w:rFonts w:ascii="Times New Roman" w:hAnsi="Times New Roman"/>
          <w:color w:val="000000" w:themeColor="text1"/>
          <w:sz w:val="24"/>
          <w:szCs w:val="24"/>
        </w:rPr>
        <w:t xml:space="preserve">I do not </w:t>
      </w:r>
      <w:r w:rsidR="000601AC" w:rsidRPr="00F6789B">
        <w:rPr>
          <w:rFonts w:ascii="Times New Roman" w:hAnsi="Times New Roman"/>
          <w:color w:val="000000" w:themeColor="text1"/>
          <w:sz w:val="24"/>
          <w:szCs w:val="24"/>
        </w:rPr>
        <w:t xml:space="preserve">seek to name </w:t>
      </w:r>
      <w:r w:rsidR="00C50C90" w:rsidRPr="00F6789B">
        <w:rPr>
          <w:rFonts w:ascii="Times New Roman" w:hAnsi="Times New Roman"/>
          <w:color w:val="000000" w:themeColor="text1"/>
          <w:sz w:val="24"/>
          <w:szCs w:val="24"/>
        </w:rPr>
        <w:t>which disability Desi “has</w:t>
      </w:r>
      <w:r w:rsidR="00145D89" w:rsidRPr="00F6789B">
        <w:rPr>
          <w:rFonts w:ascii="Times New Roman" w:hAnsi="Times New Roman"/>
          <w:color w:val="000000" w:themeColor="text1"/>
          <w:sz w:val="24"/>
          <w:szCs w:val="24"/>
        </w:rPr>
        <w:t>;</w:t>
      </w:r>
      <w:r w:rsidR="00C50C90" w:rsidRPr="00F6789B">
        <w:rPr>
          <w:rFonts w:ascii="Times New Roman" w:hAnsi="Times New Roman"/>
          <w:color w:val="000000" w:themeColor="text1"/>
          <w:sz w:val="24"/>
          <w:szCs w:val="24"/>
        </w:rPr>
        <w:t>”</w:t>
      </w:r>
      <w:r w:rsidR="00CF0D90" w:rsidRPr="00F6789B">
        <w:rPr>
          <w:rFonts w:ascii="Times New Roman" w:hAnsi="Times New Roman"/>
          <w:color w:val="000000" w:themeColor="text1"/>
          <w:sz w:val="24"/>
          <w:szCs w:val="24"/>
        </w:rPr>
        <w:t xml:space="preserve"> t</w:t>
      </w:r>
      <w:r w:rsidR="00145D89" w:rsidRPr="00F6789B">
        <w:rPr>
          <w:rFonts w:ascii="Times New Roman" w:hAnsi="Times New Roman"/>
          <w:color w:val="000000" w:themeColor="text1"/>
          <w:sz w:val="24"/>
          <w:szCs w:val="24"/>
        </w:rPr>
        <w:t>o the contrary, these multiple overlapping disabilities illustrate how complex the process of labeling is, and how “label</w:t>
      </w:r>
      <w:r w:rsidR="00E12C50" w:rsidRPr="00F6789B">
        <w:rPr>
          <w:rFonts w:ascii="Times New Roman" w:hAnsi="Times New Roman"/>
          <w:color w:val="000000" w:themeColor="text1"/>
          <w:sz w:val="24"/>
          <w:szCs w:val="24"/>
        </w:rPr>
        <w:t>s” are felt and experienced</w:t>
      </w:r>
      <w:r w:rsidR="00145D89" w:rsidRPr="00F6789B">
        <w:rPr>
          <w:rFonts w:ascii="Times New Roman" w:hAnsi="Times New Roman"/>
          <w:color w:val="000000" w:themeColor="text1"/>
          <w:sz w:val="24"/>
          <w:szCs w:val="24"/>
        </w:rPr>
        <w:t xml:space="preserve">. </w:t>
      </w:r>
    </w:p>
    <w:p w14:paraId="68F8DE79" w14:textId="58DB16B1" w:rsidR="000875EF" w:rsidRPr="00F6789B" w:rsidRDefault="000875EF" w:rsidP="00C30FD9">
      <w:pPr>
        <w:spacing w:before="100" w:after="100" w:line="480" w:lineRule="auto"/>
        <w:contextualSpacing/>
        <w:rPr>
          <w:rFonts w:ascii="Times New Roman" w:hAnsi="Times New Roman"/>
          <w:color w:val="000000" w:themeColor="text1"/>
          <w:sz w:val="24"/>
          <w:szCs w:val="24"/>
        </w:rPr>
      </w:pPr>
      <w:r w:rsidRPr="00F6789B">
        <w:rPr>
          <w:rFonts w:ascii="Times New Roman" w:hAnsi="Times New Roman"/>
          <w:i/>
          <w:color w:val="000000" w:themeColor="text1"/>
          <w:sz w:val="24"/>
          <w:szCs w:val="24"/>
        </w:rPr>
        <w:t>2.1.1</w:t>
      </w:r>
      <w:r w:rsidRPr="00F6789B">
        <w:rPr>
          <w:rFonts w:ascii="Times New Roman" w:hAnsi="Times New Roman"/>
          <w:color w:val="000000" w:themeColor="text1"/>
          <w:sz w:val="24"/>
          <w:szCs w:val="24"/>
        </w:rPr>
        <w:t xml:space="preserve"> </w:t>
      </w:r>
      <w:r w:rsidR="008B57C9" w:rsidRPr="00F6789B">
        <w:rPr>
          <w:rFonts w:ascii="Times New Roman" w:hAnsi="Times New Roman"/>
          <w:i/>
          <w:color w:val="000000" w:themeColor="text1"/>
          <w:sz w:val="24"/>
          <w:szCs w:val="24"/>
        </w:rPr>
        <w:t>Attention Deficit Hyperactivity Disorder.</w:t>
      </w:r>
    </w:p>
    <w:p w14:paraId="20DDF8FB" w14:textId="486D206A" w:rsidR="00604362" w:rsidRPr="00F6789B" w:rsidRDefault="00C66B53" w:rsidP="00C30FD9">
      <w:pPr>
        <w:spacing w:before="100" w:after="100" w:line="480" w:lineRule="auto"/>
        <w:ind w:firstLine="720"/>
        <w:contextualSpacing/>
        <w:rPr>
          <w:rFonts w:ascii="Times New Roman" w:hAnsi="Times New Roman"/>
          <w:color w:val="000000" w:themeColor="text1"/>
          <w:kern w:val="1"/>
          <w:sz w:val="24"/>
          <w:szCs w:val="24"/>
        </w:rPr>
      </w:pPr>
      <w:r w:rsidRPr="00F6789B">
        <w:rPr>
          <w:rFonts w:ascii="Times New Roman" w:hAnsi="Times New Roman"/>
          <w:color w:val="000000" w:themeColor="text1"/>
          <w:sz w:val="24"/>
          <w:szCs w:val="24"/>
        </w:rPr>
        <w:t xml:space="preserve">Through </w:t>
      </w:r>
      <w:r w:rsidR="00463B70" w:rsidRPr="00F6789B">
        <w:rPr>
          <w:rFonts w:ascii="Times New Roman" w:hAnsi="Times New Roman"/>
          <w:color w:val="000000" w:themeColor="text1"/>
          <w:sz w:val="24"/>
          <w:szCs w:val="24"/>
        </w:rPr>
        <w:t>a medical model, ADHD is understood as a neurological, hereditary condition that causes some individuals to have deficits in attention. The history of ADHD in the twentieth century has been deeply connected to pharmaceutics, with research in the use of amphetamines to control</w:t>
      </w:r>
      <w:r w:rsidR="000601AC" w:rsidRPr="00F6789B">
        <w:rPr>
          <w:rFonts w:ascii="Times New Roman" w:hAnsi="Times New Roman"/>
          <w:color w:val="000000" w:themeColor="text1"/>
          <w:sz w:val="24"/>
          <w:szCs w:val="24"/>
        </w:rPr>
        <w:t xml:space="preserve"> behavior as early as the 1930s</w:t>
      </w:r>
      <w:r w:rsidR="002E55F3" w:rsidRPr="00F6789B">
        <w:rPr>
          <w:rFonts w:ascii="Times New Roman" w:hAnsi="Times New Roman"/>
          <w:color w:val="000000" w:themeColor="text1"/>
          <w:sz w:val="24"/>
          <w:szCs w:val="24"/>
        </w:rPr>
        <w:t xml:space="preserve"> </w:t>
      </w:r>
      <w:r w:rsidR="00463B70" w:rsidRPr="00F6789B">
        <w:rPr>
          <w:rFonts w:ascii="Times New Roman" w:hAnsi="Times New Roman"/>
          <w:color w:val="000000" w:themeColor="text1"/>
          <w:sz w:val="24"/>
          <w:szCs w:val="24"/>
        </w:rPr>
        <w:t>(Bradley &amp; Bowen</w:t>
      </w:r>
      <w:r w:rsidR="00EB799C" w:rsidRPr="00F6789B">
        <w:rPr>
          <w:rFonts w:ascii="Times New Roman" w:hAnsi="Times New Roman"/>
          <w:color w:val="000000" w:themeColor="text1"/>
          <w:sz w:val="24"/>
          <w:szCs w:val="24"/>
        </w:rPr>
        <w:t>,</w:t>
      </w:r>
      <w:r w:rsidR="00463B70" w:rsidRPr="00F6789B">
        <w:rPr>
          <w:rFonts w:ascii="Times New Roman" w:hAnsi="Times New Roman"/>
          <w:color w:val="000000" w:themeColor="text1"/>
          <w:sz w:val="24"/>
          <w:szCs w:val="24"/>
        </w:rPr>
        <w:t xml:space="preserve"> 1941). </w:t>
      </w:r>
      <w:r w:rsidR="00463B70" w:rsidRPr="00F6789B">
        <w:rPr>
          <w:rFonts w:ascii="Times New Roman" w:hAnsi="Times New Roman"/>
          <w:color w:val="000000" w:themeColor="text1"/>
          <w:kern w:val="1"/>
          <w:sz w:val="24"/>
          <w:szCs w:val="24"/>
        </w:rPr>
        <w:t xml:space="preserve">It is diagnosed in the US by a doctor, not by schools, using a checklist that asks if the individual pays the right kind of attention in different situations, and places the doctor in the role of the decider of what kind of attention or movement is normal or abnormal in each case. For example, the </w:t>
      </w:r>
      <w:r w:rsidRPr="00F6789B">
        <w:rPr>
          <w:rFonts w:ascii="Times New Roman" w:hAnsi="Times New Roman"/>
          <w:color w:val="000000" w:themeColor="text1"/>
          <w:kern w:val="1"/>
          <w:sz w:val="24"/>
          <w:szCs w:val="24"/>
        </w:rPr>
        <w:t xml:space="preserve">diagnostic manual </w:t>
      </w:r>
      <w:r w:rsidR="000601AC" w:rsidRPr="00F6789B">
        <w:rPr>
          <w:rFonts w:ascii="Times New Roman" w:hAnsi="Times New Roman"/>
          <w:color w:val="000000" w:themeColor="text1"/>
          <w:kern w:val="1"/>
          <w:sz w:val="24"/>
          <w:szCs w:val="24"/>
        </w:rPr>
        <w:t>DSM</w:t>
      </w:r>
      <w:r w:rsidR="00463B70" w:rsidRPr="00F6789B">
        <w:rPr>
          <w:rFonts w:ascii="Times New Roman" w:hAnsi="Times New Roman"/>
          <w:color w:val="000000" w:themeColor="text1"/>
          <w:kern w:val="1"/>
          <w:sz w:val="24"/>
          <w:szCs w:val="24"/>
        </w:rPr>
        <w:t xml:space="preserve">V includes </w:t>
      </w:r>
      <w:r w:rsidR="00725D09" w:rsidRPr="00F6789B">
        <w:rPr>
          <w:rFonts w:ascii="Times New Roman" w:hAnsi="Times New Roman"/>
          <w:color w:val="000000" w:themeColor="text1"/>
          <w:kern w:val="1"/>
          <w:sz w:val="24"/>
          <w:szCs w:val="24"/>
        </w:rPr>
        <w:t xml:space="preserve">the following </w:t>
      </w:r>
      <w:r w:rsidR="00463B70" w:rsidRPr="00F6789B">
        <w:rPr>
          <w:rFonts w:ascii="Times New Roman" w:hAnsi="Times New Roman"/>
          <w:color w:val="000000" w:themeColor="text1"/>
          <w:kern w:val="1"/>
          <w:sz w:val="24"/>
          <w:szCs w:val="24"/>
        </w:rPr>
        <w:t>as a part of the diagnosis, “</w:t>
      </w:r>
      <w:r w:rsidR="00463B70" w:rsidRPr="00F6789B">
        <w:rPr>
          <w:rFonts w:ascii="Times New Roman" w:hAnsi="Times New Roman"/>
          <w:color w:val="000000" w:themeColor="text1"/>
          <w:sz w:val="24"/>
          <w:szCs w:val="24"/>
        </w:rPr>
        <w:t xml:space="preserve">Often runs about or climbs excessively in situations in </w:t>
      </w:r>
      <w:r w:rsidR="000601AC" w:rsidRPr="00F6789B">
        <w:rPr>
          <w:rFonts w:ascii="Times New Roman" w:hAnsi="Times New Roman"/>
          <w:color w:val="000000" w:themeColor="text1"/>
          <w:sz w:val="24"/>
          <w:szCs w:val="24"/>
        </w:rPr>
        <w:t>which it is inappropriate”</w:t>
      </w:r>
      <w:r w:rsidR="002E55F3" w:rsidRPr="00F6789B">
        <w:rPr>
          <w:rFonts w:ascii="Times New Roman" w:hAnsi="Times New Roman"/>
          <w:color w:val="000000" w:themeColor="text1"/>
          <w:sz w:val="24"/>
          <w:szCs w:val="24"/>
        </w:rPr>
        <w:t xml:space="preserve"> </w:t>
      </w:r>
      <w:r w:rsidR="00EB799C" w:rsidRPr="00F6789B">
        <w:rPr>
          <w:rFonts w:ascii="Times New Roman" w:hAnsi="Times New Roman"/>
          <w:color w:val="000000" w:themeColor="text1"/>
          <w:sz w:val="24"/>
          <w:szCs w:val="24"/>
        </w:rPr>
        <w:t>(APA</w:t>
      </w:r>
      <w:r w:rsidR="00463B70" w:rsidRPr="00F6789B">
        <w:rPr>
          <w:rFonts w:ascii="Times New Roman" w:hAnsi="Times New Roman"/>
          <w:color w:val="000000" w:themeColor="text1"/>
          <w:sz w:val="24"/>
          <w:szCs w:val="24"/>
        </w:rPr>
        <w:t xml:space="preserve"> 2013). It is not the behavior of climbing that is a disability, but the context in which a child climbs </w:t>
      </w:r>
      <w:r w:rsidRPr="00F6789B">
        <w:rPr>
          <w:rFonts w:ascii="Times New Roman" w:hAnsi="Times New Roman"/>
          <w:color w:val="000000" w:themeColor="text1"/>
          <w:sz w:val="24"/>
          <w:szCs w:val="24"/>
        </w:rPr>
        <w:t xml:space="preserve">that </w:t>
      </w:r>
      <w:r w:rsidR="00463B70" w:rsidRPr="00F6789B">
        <w:rPr>
          <w:rFonts w:ascii="Times New Roman" w:hAnsi="Times New Roman"/>
          <w:color w:val="000000" w:themeColor="text1"/>
          <w:sz w:val="24"/>
          <w:szCs w:val="24"/>
        </w:rPr>
        <w:t xml:space="preserve">makes the climbing </w:t>
      </w:r>
      <w:r w:rsidRPr="00F6789B">
        <w:rPr>
          <w:rFonts w:ascii="Times New Roman" w:hAnsi="Times New Roman"/>
          <w:color w:val="000000" w:themeColor="text1"/>
          <w:sz w:val="24"/>
          <w:szCs w:val="24"/>
        </w:rPr>
        <w:t xml:space="preserve">evidence of </w:t>
      </w:r>
      <w:r w:rsidR="00463B70" w:rsidRPr="00F6789B">
        <w:rPr>
          <w:rFonts w:ascii="Times New Roman" w:hAnsi="Times New Roman"/>
          <w:color w:val="000000" w:themeColor="text1"/>
          <w:sz w:val="24"/>
          <w:szCs w:val="24"/>
        </w:rPr>
        <w:t xml:space="preserve">a disability. Criteria for ADHD are designed around the typical behavior expectations of schooling, such as staying in </w:t>
      </w:r>
      <w:r w:rsidR="00443171" w:rsidRPr="00F6789B">
        <w:rPr>
          <w:rFonts w:ascii="Times New Roman" w:hAnsi="Times New Roman"/>
          <w:color w:val="000000" w:themeColor="text1"/>
          <w:sz w:val="24"/>
          <w:szCs w:val="24"/>
        </w:rPr>
        <w:t>a</w:t>
      </w:r>
      <w:r w:rsidR="000601AC" w:rsidRPr="00F6789B">
        <w:rPr>
          <w:rFonts w:ascii="Times New Roman" w:hAnsi="Times New Roman"/>
          <w:color w:val="000000" w:themeColor="text1"/>
          <w:sz w:val="24"/>
          <w:szCs w:val="24"/>
        </w:rPr>
        <w:t xml:space="preserve"> seat during a lesson</w:t>
      </w:r>
      <w:r w:rsidR="002E55F3" w:rsidRPr="00F6789B">
        <w:rPr>
          <w:rFonts w:ascii="Times New Roman" w:hAnsi="Times New Roman"/>
          <w:color w:val="000000" w:themeColor="text1"/>
          <w:sz w:val="24"/>
          <w:szCs w:val="24"/>
        </w:rPr>
        <w:t xml:space="preserve"> </w:t>
      </w:r>
      <w:r w:rsidR="00463B70" w:rsidRPr="00F6789B">
        <w:rPr>
          <w:rFonts w:ascii="Times New Roman" w:hAnsi="Times New Roman"/>
          <w:color w:val="000000" w:themeColor="text1"/>
          <w:sz w:val="24"/>
          <w:szCs w:val="24"/>
        </w:rPr>
        <w:t>(Graham 200</w:t>
      </w:r>
      <w:r w:rsidR="0052714D" w:rsidRPr="00F6789B">
        <w:rPr>
          <w:rFonts w:ascii="Times New Roman" w:hAnsi="Times New Roman"/>
          <w:color w:val="000000" w:themeColor="text1"/>
          <w:sz w:val="24"/>
          <w:szCs w:val="24"/>
        </w:rPr>
        <w:t>7</w:t>
      </w:r>
      <w:r w:rsidR="00463B70" w:rsidRPr="00F6789B">
        <w:rPr>
          <w:rFonts w:ascii="Times New Roman" w:hAnsi="Times New Roman"/>
          <w:color w:val="000000" w:themeColor="text1"/>
          <w:sz w:val="24"/>
          <w:szCs w:val="24"/>
        </w:rPr>
        <w:t xml:space="preserve">). </w:t>
      </w:r>
      <w:r w:rsidR="001228AF" w:rsidRPr="00F6789B">
        <w:rPr>
          <w:rFonts w:ascii="Times New Roman" w:hAnsi="Times New Roman"/>
          <w:color w:val="000000" w:themeColor="text1"/>
          <w:sz w:val="24"/>
          <w:szCs w:val="24"/>
        </w:rPr>
        <w:t>S</w:t>
      </w:r>
      <w:r w:rsidR="00463B70" w:rsidRPr="00F6789B">
        <w:rPr>
          <w:rFonts w:ascii="Times New Roman" w:hAnsi="Times New Roman"/>
          <w:color w:val="000000" w:themeColor="text1"/>
          <w:sz w:val="24"/>
          <w:szCs w:val="24"/>
        </w:rPr>
        <w:t>cholarship has explored the social model in relationship to ADHD, exploring how the demands of schooling construct disability and how social constructio</w:t>
      </w:r>
      <w:r w:rsidR="000601AC" w:rsidRPr="00F6789B">
        <w:rPr>
          <w:rFonts w:ascii="Times New Roman" w:hAnsi="Times New Roman"/>
          <w:color w:val="000000" w:themeColor="text1"/>
          <w:sz w:val="24"/>
          <w:szCs w:val="24"/>
        </w:rPr>
        <w:t>ns of ADHD circulate in society</w:t>
      </w:r>
      <w:r w:rsidR="002E55F3" w:rsidRPr="00F6789B">
        <w:rPr>
          <w:rFonts w:ascii="Times New Roman" w:hAnsi="Times New Roman"/>
          <w:color w:val="000000" w:themeColor="text1"/>
          <w:sz w:val="24"/>
          <w:szCs w:val="24"/>
        </w:rPr>
        <w:t xml:space="preserve"> </w:t>
      </w:r>
      <w:r w:rsidR="00463B70" w:rsidRPr="00F6789B">
        <w:rPr>
          <w:rFonts w:ascii="Times New Roman" w:hAnsi="Times New Roman"/>
          <w:color w:val="000000" w:themeColor="text1"/>
          <w:sz w:val="24"/>
          <w:szCs w:val="24"/>
        </w:rPr>
        <w:t>(</w:t>
      </w:r>
      <w:r w:rsidR="00EB799C" w:rsidRPr="00F6789B">
        <w:rPr>
          <w:rFonts w:ascii="Times New Roman" w:hAnsi="Times New Roman"/>
          <w:color w:val="000000" w:themeColor="text1"/>
          <w:sz w:val="24"/>
          <w:szCs w:val="24"/>
        </w:rPr>
        <w:t xml:space="preserve">e.g. </w:t>
      </w:r>
      <w:proofErr w:type="spellStart"/>
      <w:r w:rsidR="0052714D" w:rsidRPr="00F6789B">
        <w:rPr>
          <w:rFonts w:ascii="Times New Roman" w:hAnsi="Times New Roman"/>
          <w:color w:val="000000" w:themeColor="text1"/>
          <w:sz w:val="24"/>
          <w:szCs w:val="24"/>
          <w:u w:color="0000E9"/>
        </w:rPr>
        <w:t>Honkasilta</w:t>
      </w:r>
      <w:proofErr w:type="spellEnd"/>
      <w:r w:rsidR="003366D3" w:rsidRPr="00F6789B">
        <w:rPr>
          <w:rFonts w:ascii="Times New Roman" w:hAnsi="Times New Roman"/>
          <w:color w:val="000000" w:themeColor="text1"/>
          <w:sz w:val="24"/>
          <w:szCs w:val="24"/>
        </w:rPr>
        <w:t xml:space="preserve"> 2016</w:t>
      </w:r>
      <w:r w:rsidR="00463B70" w:rsidRPr="00F6789B">
        <w:rPr>
          <w:rFonts w:ascii="Times New Roman" w:hAnsi="Times New Roman"/>
          <w:color w:val="000000" w:themeColor="text1"/>
          <w:sz w:val="24"/>
          <w:szCs w:val="24"/>
        </w:rPr>
        <w:t xml:space="preserve">). </w:t>
      </w:r>
      <w:r w:rsidR="00463B70" w:rsidRPr="00F6789B">
        <w:rPr>
          <w:rFonts w:ascii="Times New Roman" w:hAnsi="Times New Roman"/>
          <w:color w:val="000000" w:themeColor="text1"/>
          <w:kern w:val="1"/>
          <w:sz w:val="24"/>
          <w:szCs w:val="24"/>
        </w:rPr>
        <w:t xml:space="preserve"> </w:t>
      </w:r>
    </w:p>
    <w:p w14:paraId="48AA2137" w14:textId="77777777" w:rsidR="000875EF" w:rsidRPr="00F6789B" w:rsidRDefault="000875EF" w:rsidP="00C30FD9">
      <w:pPr>
        <w:spacing w:before="100" w:after="100" w:line="480" w:lineRule="auto"/>
        <w:contextualSpacing/>
        <w:rPr>
          <w:rFonts w:ascii="Times New Roman" w:hAnsi="Times New Roman"/>
          <w:color w:val="000000" w:themeColor="text1"/>
          <w:kern w:val="1"/>
          <w:sz w:val="24"/>
          <w:szCs w:val="24"/>
        </w:rPr>
      </w:pPr>
      <w:r w:rsidRPr="00F6789B">
        <w:rPr>
          <w:rFonts w:ascii="Times New Roman" w:hAnsi="Times New Roman"/>
          <w:i/>
          <w:color w:val="000000" w:themeColor="text1"/>
          <w:kern w:val="1"/>
          <w:sz w:val="24"/>
          <w:szCs w:val="24"/>
        </w:rPr>
        <w:t>2.1.2 L</w:t>
      </w:r>
      <w:r w:rsidR="008B57C9" w:rsidRPr="00F6789B">
        <w:rPr>
          <w:rFonts w:ascii="Times New Roman" w:hAnsi="Times New Roman"/>
          <w:i/>
          <w:color w:val="000000" w:themeColor="text1"/>
          <w:kern w:val="1"/>
          <w:sz w:val="24"/>
          <w:szCs w:val="24"/>
        </w:rPr>
        <w:t>earning Disability.</w:t>
      </w:r>
    </w:p>
    <w:p w14:paraId="2D8FABD5" w14:textId="3135DC27" w:rsidR="00604362" w:rsidRPr="00F6789B" w:rsidRDefault="00463B70" w:rsidP="00C30FD9">
      <w:pPr>
        <w:spacing w:before="100" w:after="100" w:line="480" w:lineRule="auto"/>
        <w:ind w:firstLine="720"/>
        <w:contextualSpacing/>
        <w:rPr>
          <w:rFonts w:ascii="Times New Roman" w:hAnsi="Times New Roman"/>
          <w:color w:val="000000" w:themeColor="text1"/>
          <w:kern w:val="1"/>
          <w:sz w:val="24"/>
          <w:szCs w:val="24"/>
        </w:rPr>
      </w:pPr>
      <w:r w:rsidRPr="00F6789B">
        <w:rPr>
          <w:rFonts w:ascii="Times New Roman" w:hAnsi="Times New Roman"/>
          <w:color w:val="000000" w:themeColor="text1"/>
          <w:kern w:val="1"/>
          <w:sz w:val="24"/>
          <w:szCs w:val="24"/>
        </w:rPr>
        <w:t>While Desi identified as having ADHD, the disability category on her IEP was for a Specific Learning Disabilit</w:t>
      </w:r>
      <w:r w:rsidR="00FB17FF" w:rsidRPr="00F6789B">
        <w:rPr>
          <w:rFonts w:ascii="Times New Roman" w:hAnsi="Times New Roman"/>
          <w:color w:val="000000" w:themeColor="text1"/>
          <w:kern w:val="1"/>
          <w:sz w:val="24"/>
          <w:szCs w:val="24"/>
        </w:rPr>
        <w:t>y</w:t>
      </w:r>
      <w:r w:rsidRPr="00F6789B">
        <w:rPr>
          <w:rFonts w:ascii="Times New Roman" w:hAnsi="Times New Roman"/>
          <w:color w:val="000000" w:themeColor="text1"/>
          <w:kern w:val="1"/>
          <w:sz w:val="24"/>
          <w:szCs w:val="24"/>
        </w:rPr>
        <w:t>. In the medical model, LD is conceptualized as a</w:t>
      </w:r>
      <w:r w:rsidR="00CF0D90" w:rsidRPr="00F6789B">
        <w:rPr>
          <w:rFonts w:ascii="Times New Roman" w:hAnsi="Times New Roman"/>
          <w:color w:val="000000" w:themeColor="text1"/>
          <w:kern w:val="1"/>
          <w:sz w:val="24"/>
          <w:szCs w:val="24"/>
        </w:rPr>
        <w:t xml:space="preserve"> </w:t>
      </w:r>
      <w:r w:rsidR="007246DD" w:rsidRPr="00F6789B">
        <w:rPr>
          <w:rFonts w:ascii="Times New Roman" w:hAnsi="Times New Roman"/>
          <w:color w:val="000000" w:themeColor="text1"/>
          <w:kern w:val="1"/>
          <w:sz w:val="24"/>
          <w:szCs w:val="24"/>
        </w:rPr>
        <w:t xml:space="preserve">processing </w:t>
      </w:r>
      <w:r w:rsidRPr="00F6789B">
        <w:rPr>
          <w:rFonts w:ascii="Times New Roman" w:hAnsi="Times New Roman"/>
          <w:color w:val="000000" w:themeColor="text1"/>
          <w:kern w:val="1"/>
          <w:sz w:val="24"/>
          <w:szCs w:val="24"/>
        </w:rPr>
        <w:t>disorder originating in the central nervous system</w:t>
      </w:r>
      <w:r w:rsidR="002E55F3" w:rsidRPr="00F6789B">
        <w:rPr>
          <w:rFonts w:ascii="Times New Roman" w:hAnsi="Times New Roman"/>
          <w:color w:val="000000" w:themeColor="text1"/>
          <w:kern w:val="1"/>
          <w:sz w:val="24"/>
          <w:szCs w:val="24"/>
        </w:rPr>
        <w:t xml:space="preserve"> </w:t>
      </w:r>
      <w:r w:rsidRPr="00F6789B">
        <w:rPr>
          <w:rFonts w:ascii="Times New Roman" w:hAnsi="Times New Roman"/>
          <w:color w:val="000000" w:themeColor="text1"/>
          <w:kern w:val="1"/>
          <w:sz w:val="24"/>
          <w:szCs w:val="24"/>
        </w:rPr>
        <w:t xml:space="preserve">(Scanlon 2013, p. 27). </w:t>
      </w:r>
      <w:r w:rsidR="008B57C9" w:rsidRPr="00F6789B">
        <w:rPr>
          <w:rFonts w:ascii="Times New Roman" w:hAnsi="Times New Roman"/>
          <w:color w:val="000000" w:themeColor="text1"/>
          <w:kern w:val="1"/>
          <w:sz w:val="24"/>
          <w:szCs w:val="24"/>
        </w:rPr>
        <w:t>C</w:t>
      </w:r>
      <w:r w:rsidRPr="00F6789B">
        <w:rPr>
          <w:rFonts w:ascii="Times New Roman" w:hAnsi="Times New Roman"/>
          <w:color w:val="000000" w:themeColor="text1"/>
          <w:kern w:val="1"/>
          <w:sz w:val="24"/>
          <w:szCs w:val="24"/>
        </w:rPr>
        <w:t>ritiques of the validity of the construct</w:t>
      </w:r>
      <w:r w:rsidR="007246DD" w:rsidRPr="00F6789B">
        <w:rPr>
          <w:rFonts w:ascii="Times New Roman" w:hAnsi="Times New Roman"/>
          <w:color w:val="000000" w:themeColor="text1"/>
          <w:kern w:val="1"/>
          <w:sz w:val="24"/>
          <w:szCs w:val="24"/>
        </w:rPr>
        <w:t xml:space="preserve"> and diagnostic techniques</w:t>
      </w:r>
      <w:r w:rsidRPr="00F6789B">
        <w:rPr>
          <w:rFonts w:ascii="Times New Roman" w:hAnsi="Times New Roman"/>
          <w:color w:val="000000" w:themeColor="text1"/>
          <w:kern w:val="1"/>
          <w:sz w:val="24"/>
          <w:szCs w:val="24"/>
        </w:rPr>
        <w:t xml:space="preserve"> have </w:t>
      </w:r>
      <w:r w:rsidR="008B57C9" w:rsidRPr="00F6789B">
        <w:rPr>
          <w:rFonts w:ascii="Times New Roman" w:hAnsi="Times New Roman"/>
          <w:color w:val="000000" w:themeColor="text1"/>
          <w:kern w:val="1"/>
          <w:sz w:val="24"/>
          <w:szCs w:val="24"/>
        </w:rPr>
        <w:t xml:space="preserve">been a part of the concept of </w:t>
      </w:r>
      <w:r w:rsidR="0034465E" w:rsidRPr="00F6789B">
        <w:rPr>
          <w:rFonts w:ascii="Times New Roman" w:hAnsi="Times New Roman"/>
          <w:color w:val="000000" w:themeColor="text1"/>
          <w:kern w:val="1"/>
          <w:sz w:val="24"/>
          <w:szCs w:val="24"/>
        </w:rPr>
        <w:t>LD</w:t>
      </w:r>
      <w:r w:rsidR="008B57C9" w:rsidRPr="00F6789B">
        <w:rPr>
          <w:rFonts w:ascii="Times New Roman" w:hAnsi="Times New Roman"/>
          <w:color w:val="000000" w:themeColor="text1"/>
          <w:kern w:val="1"/>
          <w:sz w:val="24"/>
          <w:szCs w:val="24"/>
        </w:rPr>
        <w:t xml:space="preserve"> </w:t>
      </w:r>
      <w:r w:rsidR="000601AC" w:rsidRPr="00F6789B">
        <w:rPr>
          <w:rFonts w:ascii="Times New Roman" w:hAnsi="Times New Roman"/>
          <w:color w:val="000000" w:themeColor="text1"/>
          <w:kern w:val="1"/>
          <w:sz w:val="24"/>
          <w:szCs w:val="24"/>
        </w:rPr>
        <w:t xml:space="preserve">since its </w:t>
      </w:r>
      <w:r w:rsidR="000601AC" w:rsidRPr="00F6789B">
        <w:rPr>
          <w:rFonts w:ascii="Times New Roman" w:hAnsi="Times New Roman"/>
          <w:color w:val="000000" w:themeColor="text1"/>
          <w:kern w:val="1"/>
          <w:sz w:val="24"/>
          <w:szCs w:val="24"/>
        </w:rPr>
        <w:lastRenderedPageBreak/>
        <w:t>inception</w:t>
      </w:r>
      <w:r w:rsidR="002E55F3" w:rsidRPr="00F6789B">
        <w:rPr>
          <w:rFonts w:ascii="Times New Roman" w:hAnsi="Times New Roman"/>
          <w:color w:val="000000" w:themeColor="text1"/>
          <w:kern w:val="1"/>
          <w:sz w:val="24"/>
          <w:szCs w:val="24"/>
        </w:rPr>
        <w:t xml:space="preserve"> </w:t>
      </w:r>
      <w:r w:rsidRPr="00F6789B">
        <w:rPr>
          <w:rFonts w:ascii="Times New Roman" w:hAnsi="Times New Roman"/>
          <w:color w:val="000000" w:themeColor="text1"/>
          <w:kern w:val="1"/>
          <w:sz w:val="24"/>
          <w:szCs w:val="24"/>
        </w:rPr>
        <w:t xml:space="preserve">(McFarland, Williams &amp; </w:t>
      </w:r>
      <w:proofErr w:type="spellStart"/>
      <w:r w:rsidRPr="00F6789B">
        <w:rPr>
          <w:rFonts w:ascii="Times New Roman" w:hAnsi="Times New Roman"/>
          <w:color w:val="000000" w:themeColor="text1"/>
          <w:kern w:val="1"/>
          <w:sz w:val="24"/>
          <w:szCs w:val="24"/>
        </w:rPr>
        <w:t>Miciak</w:t>
      </w:r>
      <w:proofErr w:type="spellEnd"/>
      <w:r w:rsidRPr="00F6789B">
        <w:rPr>
          <w:rFonts w:ascii="Times New Roman" w:hAnsi="Times New Roman"/>
          <w:color w:val="000000" w:themeColor="text1"/>
          <w:kern w:val="1"/>
          <w:sz w:val="24"/>
          <w:szCs w:val="24"/>
        </w:rPr>
        <w:t xml:space="preserve">, 2013). </w:t>
      </w:r>
      <w:r w:rsidR="00145D89" w:rsidRPr="00F6789B">
        <w:rPr>
          <w:rFonts w:ascii="Times New Roman" w:hAnsi="Times New Roman"/>
          <w:color w:val="000000" w:themeColor="text1"/>
          <w:kern w:val="1"/>
          <w:sz w:val="24"/>
          <w:szCs w:val="24"/>
        </w:rPr>
        <w:t>S</w:t>
      </w:r>
      <w:r w:rsidR="008D22C6" w:rsidRPr="00F6789B">
        <w:rPr>
          <w:rFonts w:ascii="Times New Roman" w:hAnsi="Times New Roman"/>
          <w:color w:val="000000" w:themeColor="text1"/>
          <w:kern w:val="1"/>
          <w:sz w:val="24"/>
          <w:szCs w:val="24"/>
        </w:rPr>
        <w:t>ignificant s</w:t>
      </w:r>
      <w:r w:rsidRPr="00F6789B">
        <w:rPr>
          <w:rFonts w:ascii="Times New Roman" w:hAnsi="Times New Roman"/>
          <w:color w:val="000000" w:themeColor="text1"/>
          <w:kern w:val="1"/>
          <w:sz w:val="24"/>
          <w:szCs w:val="24"/>
        </w:rPr>
        <w:t>cholarship analyzes LD from a social model perspective, as a set of cultural practices, rather th</w:t>
      </w:r>
      <w:r w:rsidR="000601AC" w:rsidRPr="00F6789B">
        <w:rPr>
          <w:rFonts w:ascii="Times New Roman" w:hAnsi="Times New Roman"/>
          <w:color w:val="000000" w:themeColor="text1"/>
          <w:kern w:val="1"/>
          <w:sz w:val="24"/>
          <w:szCs w:val="24"/>
        </w:rPr>
        <w:t>an a clearly defined impairment</w:t>
      </w:r>
      <w:r w:rsidR="002E55F3" w:rsidRPr="00F6789B">
        <w:rPr>
          <w:rFonts w:ascii="Times New Roman" w:hAnsi="Times New Roman"/>
          <w:color w:val="000000" w:themeColor="text1"/>
          <w:kern w:val="1"/>
          <w:sz w:val="24"/>
          <w:szCs w:val="24"/>
        </w:rPr>
        <w:t xml:space="preserve"> </w:t>
      </w:r>
      <w:r w:rsidRPr="00F6789B">
        <w:rPr>
          <w:rFonts w:ascii="Times New Roman" w:hAnsi="Times New Roman"/>
          <w:color w:val="000000" w:themeColor="text1"/>
          <w:kern w:val="1"/>
          <w:sz w:val="24"/>
          <w:szCs w:val="24"/>
        </w:rPr>
        <w:t>(</w:t>
      </w:r>
      <w:r w:rsidR="00DF6457" w:rsidRPr="00F6789B">
        <w:rPr>
          <w:rFonts w:ascii="Times New Roman" w:hAnsi="Times New Roman"/>
          <w:color w:val="000000" w:themeColor="text1"/>
          <w:kern w:val="1"/>
          <w:sz w:val="24"/>
          <w:szCs w:val="24"/>
        </w:rPr>
        <w:t>Collins</w:t>
      </w:r>
      <w:r w:rsidR="00026D19" w:rsidRPr="00F6789B">
        <w:rPr>
          <w:rFonts w:ascii="Times New Roman" w:hAnsi="Times New Roman"/>
          <w:color w:val="000000" w:themeColor="text1"/>
          <w:kern w:val="1"/>
          <w:sz w:val="24"/>
          <w:szCs w:val="24"/>
        </w:rPr>
        <w:t xml:space="preserve"> 2012</w:t>
      </w:r>
      <w:r w:rsidR="008D22C6" w:rsidRPr="00F6789B">
        <w:rPr>
          <w:rFonts w:ascii="Times New Roman" w:hAnsi="Times New Roman"/>
          <w:color w:val="000000" w:themeColor="text1"/>
          <w:kern w:val="1"/>
          <w:sz w:val="24"/>
          <w:szCs w:val="24"/>
        </w:rPr>
        <w:t xml:space="preserve">; </w:t>
      </w:r>
      <w:proofErr w:type="spellStart"/>
      <w:r w:rsidR="008D22C6" w:rsidRPr="00F6789B">
        <w:rPr>
          <w:rFonts w:ascii="Times New Roman" w:hAnsi="Times New Roman"/>
          <w:color w:val="000000" w:themeColor="text1"/>
          <w:kern w:val="1"/>
          <w:sz w:val="24"/>
          <w:szCs w:val="24"/>
        </w:rPr>
        <w:t>Dudling</w:t>
      </w:r>
      <w:proofErr w:type="spellEnd"/>
      <w:r w:rsidR="008D22C6" w:rsidRPr="00F6789B">
        <w:rPr>
          <w:rFonts w:ascii="Times New Roman" w:hAnsi="Times New Roman"/>
          <w:color w:val="000000" w:themeColor="text1"/>
          <w:kern w:val="1"/>
          <w:sz w:val="24"/>
          <w:szCs w:val="24"/>
        </w:rPr>
        <w:t>-Marling</w:t>
      </w:r>
      <w:r w:rsidR="00026D19" w:rsidRPr="00F6789B">
        <w:rPr>
          <w:rFonts w:ascii="Times New Roman" w:hAnsi="Times New Roman"/>
          <w:color w:val="000000" w:themeColor="text1"/>
          <w:kern w:val="1"/>
          <w:sz w:val="24"/>
          <w:szCs w:val="24"/>
        </w:rPr>
        <w:t xml:space="preserve"> 2004; Reid &amp; Valle, 2005</w:t>
      </w:r>
      <w:r w:rsidRPr="00F6789B">
        <w:rPr>
          <w:rFonts w:ascii="Times New Roman" w:hAnsi="Times New Roman"/>
          <w:color w:val="000000" w:themeColor="text1"/>
          <w:kern w:val="1"/>
          <w:sz w:val="24"/>
          <w:szCs w:val="24"/>
        </w:rPr>
        <w:t xml:space="preserve">). For example, LD can be understood as produced through interaction; children must be seen in a </w:t>
      </w:r>
      <w:r w:rsidR="00EB799C" w:rsidRPr="00F6789B">
        <w:rPr>
          <w:rFonts w:ascii="Times New Roman" w:hAnsi="Times New Roman"/>
          <w:color w:val="000000" w:themeColor="text1"/>
          <w:kern w:val="1"/>
          <w:sz w:val="24"/>
          <w:szCs w:val="24"/>
        </w:rPr>
        <w:t>context</w:t>
      </w:r>
      <w:r w:rsidRPr="00F6789B">
        <w:rPr>
          <w:rFonts w:ascii="Times New Roman" w:hAnsi="Times New Roman"/>
          <w:color w:val="000000" w:themeColor="text1"/>
          <w:kern w:val="1"/>
          <w:sz w:val="24"/>
          <w:szCs w:val="24"/>
        </w:rPr>
        <w:t xml:space="preserve">, doing particular actions, to be seen as </w:t>
      </w:r>
      <w:r w:rsidR="000601AC" w:rsidRPr="00F6789B">
        <w:rPr>
          <w:rFonts w:ascii="Times New Roman" w:hAnsi="Times New Roman"/>
          <w:color w:val="000000" w:themeColor="text1"/>
          <w:kern w:val="1"/>
          <w:sz w:val="24"/>
          <w:szCs w:val="24"/>
        </w:rPr>
        <w:t>LD by teachers</w:t>
      </w:r>
      <w:r w:rsidR="002E55F3" w:rsidRPr="00F6789B">
        <w:rPr>
          <w:rFonts w:ascii="Times New Roman" w:hAnsi="Times New Roman"/>
          <w:color w:val="000000" w:themeColor="text1"/>
          <w:kern w:val="1"/>
          <w:sz w:val="24"/>
          <w:szCs w:val="24"/>
        </w:rPr>
        <w:t xml:space="preserve"> </w:t>
      </w:r>
      <w:r w:rsidRPr="00F6789B">
        <w:rPr>
          <w:rFonts w:ascii="Times New Roman" w:hAnsi="Times New Roman"/>
          <w:color w:val="000000" w:themeColor="text1"/>
          <w:kern w:val="1"/>
          <w:sz w:val="24"/>
          <w:szCs w:val="24"/>
        </w:rPr>
        <w:t xml:space="preserve">(McDermott, Goldman &amp; </w:t>
      </w:r>
      <w:proofErr w:type="spellStart"/>
      <w:r w:rsidRPr="00F6789B">
        <w:rPr>
          <w:rFonts w:ascii="Times New Roman" w:hAnsi="Times New Roman"/>
          <w:color w:val="000000" w:themeColor="text1"/>
          <w:kern w:val="1"/>
          <w:sz w:val="24"/>
          <w:szCs w:val="24"/>
        </w:rPr>
        <w:t>Varenne</w:t>
      </w:r>
      <w:proofErr w:type="spellEnd"/>
      <w:r w:rsidRPr="00F6789B">
        <w:rPr>
          <w:rFonts w:ascii="Times New Roman" w:hAnsi="Times New Roman"/>
          <w:color w:val="000000" w:themeColor="text1"/>
          <w:kern w:val="1"/>
          <w:sz w:val="24"/>
          <w:szCs w:val="24"/>
        </w:rPr>
        <w:t xml:space="preserve">, 2006). Scholarship in mathematics has analyzed how LD is produced through </w:t>
      </w:r>
      <w:r w:rsidR="00EB799C" w:rsidRPr="00F6789B">
        <w:rPr>
          <w:rFonts w:ascii="Times New Roman" w:hAnsi="Times New Roman"/>
          <w:color w:val="000000" w:themeColor="text1"/>
          <w:kern w:val="1"/>
          <w:sz w:val="24"/>
          <w:szCs w:val="24"/>
        </w:rPr>
        <w:t>classroom</w:t>
      </w:r>
      <w:r w:rsidRPr="00F6789B">
        <w:rPr>
          <w:rFonts w:ascii="Times New Roman" w:hAnsi="Times New Roman"/>
          <w:color w:val="000000" w:themeColor="text1"/>
          <w:kern w:val="1"/>
          <w:sz w:val="24"/>
          <w:szCs w:val="24"/>
        </w:rPr>
        <w:t xml:space="preserve"> practices, as well as </w:t>
      </w:r>
      <w:r w:rsidR="000601AC" w:rsidRPr="00F6789B">
        <w:rPr>
          <w:rFonts w:ascii="Times New Roman" w:hAnsi="Times New Roman"/>
          <w:color w:val="000000" w:themeColor="text1"/>
          <w:kern w:val="1"/>
          <w:sz w:val="24"/>
          <w:szCs w:val="24"/>
        </w:rPr>
        <w:t xml:space="preserve">through </w:t>
      </w:r>
      <w:r w:rsidR="00EB799C" w:rsidRPr="00F6789B">
        <w:rPr>
          <w:rFonts w:ascii="Times New Roman" w:hAnsi="Times New Roman"/>
          <w:color w:val="000000" w:themeColor="text1"/>
          <w:kern w:val="1"/>
          <w:sz w:val="24"/>
          <w:szCs w:val="24"/>
        </w:rPr>
        <w:t>particular ways</w:t>
      </w:r>
      <w:r w:rsidRPr="00F6789B">
        <w:rPr>
          <w:rFonts w:ascii="Times New Roman" w:hAnsi="Times New Roman"/>
          <w:color w:val="000000" w:themeColor="text1"/>
          <w:kern w:val="1"/>
          <w:sz w:val="24"/>
          <w:szCs w:val="24"/>
        </w:rPr>
        <w:t xml:space="preserve"> of labelin</w:t>
      </w:r>
      <w:r w:rsidR="000601AC" w:rsidRPr="00F6789B">
        <w:rPr>
          <w:rFonts w:ascii="Times New Roman" w:hAnsi="Times New Roman"/>
          <w:color w:val="000000" w:themeColor="text1"/>
          <w:kern w:val="1"/>
          <w:sz w:val="24"/>
          <w:szCs w:val="24"/>
        </w:rPr>
        <w:t>g and interacting with students</w:t>
      </w:r>
      <w:r w:rsidR="002E55F3" w:rsidRPr="00F6789B">
        <w:rPr>
          <w:rFonts w:ascii="Times New Roman" w:hAnsi="Times New Roman"/>
          <w:color w:val="000000" w:themeColor="text1"/>
          <w:kern w:val="1"/>
          <w:sz w:val="24"/>
          <w:szCs w:val="24"/>
        </w:rPr>
        <w:t xml:space="preserve"> </w:t>
      </w:r>
      <w:r w:rsidRPr="00F6789B">
        <w:rPr>
          <w:rFonts w:ascii="Times New Roman" w:hAnsi="Times New Roman"/>
          <w:color w:val="000000" w:themeColor="text1"/>
          <w:kern w:val="1"/>
          <w:sz w:val="24"/>
          <w:szCs w:val="24"/>
        </w:rPr>
        <w:t>(</w:t>
      </w:r>
      <w:r w:rsidRPr="00F6789B">
        <w:rPr>
          <w:rFonts w:ascii="Times New Roman" w:hAnsi="Times New Roman"/>
          <w:color w:val="000000" w:themeColor="text1"/>
          <w:sz w:val="24"/>
          <w:szCs w:val="24"/>
        </w:rPr>
        <w:t xml:space="preserve">Ben-Yehuda, </w:t>
      </w:r>
      <w:proofErr w:type="spellStart"/>
      <w:r w:rsidRPr="00F6789B">
        <w:rPr>
          <w:rFonts w:ascii="Times New Roman" w:hAnsi="Times New Roman"/>
          <w:color w:val="000000" w:themeColor="text1"/>
          <w:sz w:val="24"/>
          <w:szCs w:val="24"/>
        </w:rPr>
        <w:t>Lavy</w:t>
      </w:r>
      <w:proofErr w:type="spellEnd"/>
      <w:r w:rsidRPr="00F6789B">
        <w:rPr>
          <w:rFonts w:ascii="Times New Roman" w:hAnsi="Times New Roman"/>
          <w:color w:val="000000" w:themeColor="text1"/>
          <w:sz w:val="24"/>
          <w:szCs w:val="24"/>
        </w:rPr>
        <w:t xml:space="preserve">, </w:t>
      </w:r>
      <w:proofErr w:type="spellStart"/>
      <w:r w:rsidRPr="00F6789B">
        <w:rPr>
          <w:rFonts w:ascii="Times New Roman" w:hAnsi="Times New Roman"/>
          <w:color w:val="000000" w:themeColor="text1"/>
          <w:sz w:val="24"/>
          <w:szCs w:val="24"/>
        </w:rPr>
        <w:t>Linchevski</w:t>
      </w:r>
      <w:proofErr w:type="spellEnd"/>
      <w:r w:rsidRPr="00F6789B">
        <w:rPr>
          <w:rFonts w:ascii="Times New Roman" w:hAnsi="Times New Roman"/>
          <w:color w:val="000000" w:themeColor="text1"/>
          <w:sz w:val="24"/>
          <w:szCs w:val="24"/>
        </w:rPr>
        <w:t xml:space="preserve">, &amp; </w:t>
      </w:r>
      <w:proofErr w:type="spellStart"/>
      <w:r w:rsidRPr="00F6789B">
        <w:rPr>
          <w:rFonts w:ascii="Times New Roman" w:hAnsi="Times New Roman"/>
          <w:color w:val="000000" w:themeColor="text1"/>
          <w:sz w:val="24"/>
          <w:szCs w:val="24"/>
        </w:rPr>
        <w:t>Sfard</w:t>
      </w:r>
      <w:proofErr w:type="spellEnd"/>
      <w:r w:rsidRPr="00F6789B">
        <w:rPr>
          <w:rFonts w:ascii="Times New Roman" w:hAnsi="Times New Roman"/>
          <w:color w:val="000000" w:themeColor="text1"/>
          <w:sz w:val="24"/>
          <w:szCs w:val="24"/>
        </w:rPr>
        <w:t>,</w:t>
      </w:r>
      <w:r w:rsidR="00EB799C" w:rsidRPr="00F6789B">
        <w:rPr>
          <w:rFonts w:ascii="Times New Roman" w:hAnsi="Times New Roman"/>
          <w:color w:val="000000" w:themeColor="text1"/>
          <w:sz w:val="24"/>
          <w:szCs w:val="24"/>
        </w:rPr>
        <w:t xml:space="preserve"> 2005; </w:t>
      </w:r>
      <w:proofErr w:type="spellStart"/>
      <w:r w:rsidR="00EB799C" w:rsidRPr="00F6789B">
        <w:rPr>
          <w:rFonts w:ascii="Times New Roman" w:hAnsi="Times New Roman"/>
          <w:color w:val="000000" w:themeColor="text1"/>
          <w:sz w:val="24"/>
          <w:szCs w:val="24"/>
        </w:rPr>
        <w:t>Heyd-Metzuyanim</w:t>
      </w:r>
      <w:proofErr w:type="spellEnd"/>
      <w:r w:rsidRPr="00F6789B">
        <w:rPr>
          <w:rFonts w:ascii="Times New Roman" w:hAnsi="Times New Roman"/>
          <w:color w:val="000000" w:themeColor="text1"/>
          <w:sz w:val="24"/>
          <w:szCs w:val="24"/>
        </w:rPr>
        <w:t xml:space="preserve"> 2013</w:t>
      </w:r>
      <w:r w:rsidRPr="00F6789B">
        <w:rPr>
          <w:rFonts w:ascii="Times New Roman" w:hAnsi="Times New Roman"/>
          <w:color w:val="000000" w:themeColor="text1"/>
          <w:kern w:val="1"/>
          <w:sz w:val="24"/>
          <w:szCs w:val="24"/>
        </w:rPr>
        <w:t xml:space="preserve">). </w:t>
      </w:r>
    </w:p>
    <w:p w14:paraId="78445F6E" w14:textId="4C21E2F6" w:rsidR="000875EF" w:rsidRPr="00F6789B" w:rsidRDefault="000875EF" w:rsidP="00C30FD9">
      <w:pPr>
        <w:spacing w:line="480" w:lineRule="auto"/>
        <w:contextualSpacing/>
        <w:rPr>
          <w:rFonts w:ascii="Times New Roman" w:hAnsi="Times New Roman"/>
          <w:color w:val="000000" w:themeColor="text1"/>
          <w:kern w:val="1"/>
          <w:sz w:val="24"/>
          <w:szCs w:val="24"/>
        </w:rPr>
      </w:pPr>
      <w:r w:rsidRPr="00F6789B">
        <w:rPr>
          <w:rFonts w:ascii="Times New Roman" w:hAnsi="Times New Roman"/>
          <w:i/>
          <w:color w:val="000000" w:themeColor="text1"/>
          <w:kern w:val="1"/>
          <w:sz w:val="24"/>
          <w:szCs w:val="24"/>
        </w:rPr>
        <w:t>2.1.3</w:t>
      </w:r>
      <w:r w:rsidRPr="00F6789B">
        <w:rPr>
          <w:rFonts w:ascii="Times New Roman" w:hAnsi="Times New Roman"/>
          <w:color w:val="000000" w:themeColor="text1"/>
          <w:kern w:val="1"/>
          <w:sz w:val="24"/>
          <w:szCs w:val="24"/>
        </w:rPr>
        <w:t xml:space="preserve"> </w:t>
      </w:r>
      <w:r w:rsidR="008B57C9" w:rsidRPr="00F6789B">
        <w:rPr>
          <w:rFonts w:ascii="Times New Roman" w:hAnsi="Times New Roman"/>
          <w:i/>
          <w:color w:val="000000" w:themeColor="text1"/>
          <w:kern w:val="1"/>
          <w:sz w:val="24"/>
          <w:szCs w:val="24"/>
        </w:rPr>
        <w:t>Mathematical anxiety.</w:t>
      </w:r>
    </w:p>
    <w:p w14:paraId="1D120ECC" w14:textId="02583D2D" w:rsidR="00F46EB7" w:rsidRPr="00F6789B" w:rsidRDefault="00463B70" w:rsidP="00F46EB7">
      <w:pPr>
        <w:widowControl/>
        <w:autoSpaceDE/>
        <w:autoSpaceDN/>
        <w:adjustRightInd/>
        <w:spacing w:line="480" w:lineRule="auto"/>
        <w:ind w:firstLine="720"/>
        <w:contextualSpacing/>
        <w:rPr>
          <w:rFonts w:ascii="Times New Roman" w:hAnsi="Times New Roman"/>
          <w:color w:val="000000" w:themeColor="text1"/>
          <w:kern w:val="1"/>
          <w:sz w:val="24"/>
          <w:szCs w:val="24"/>
        </w:rPr>
      </w:pPr>
      <w:r w:rsidRPr="00F6789B">
        <w:rPr>
          <w:rFonts w:ascii="Times New Roman" w:hAnsi="Times New Roman"/>
          <w:color w:val="000000" w:themeColor="text1"/>
          <w:kern w:val="1"/>
          <w:sz w:val="24"/>
          <w:szCs w:val="24"/>
        </w:rPr>
        <w:t xml:space="preserve">The final disability explored in this paper is math anxiety. Math anxiety is understood </w:t>
      </w:r>
      <w:r w:rsidR="0034465E" w:rsidRPr="00F6789B">
        <w:rPr>
          <w:rFonts w:ascii="Times New Roman" w:hAnsi="Times New Roman"/>
          <w:color w:val="000000" w:themeColor="text1"/>
          <w:kern w:val="1"/>
          <w:sz w:val="24"/>
          <w:szCs w:val="24"/>
        </w:rPr>
        <w:t xml:space="preserve">not as </w:t>
      </w:r>
      <w:r w:rsidR="008B57C9" w:rsidRPr="00F6789B">
        <w:rPr>
          <w:rFonts w:ascii="Times New Roman" w:hAnsi="Times New Roman"/>
          <w:color w:val="000000" w:themeColor="text1"/>
          <w:kern w:val="1"/>
          <w:sz w:val="24"/>
          <w:szCs w:val="24"/>
        </w:rPr>
        <w:t xml:space="preserve">mathematical </w:t>
      </w:r>
      <w:r w:rsidR="0034465E" w:rsidRPr="00F6789B">
        <w:rPr>
          <w:rFonts w:ascii="Times New Roman" w:hAnsi="Times New Roman"/>
          <w:color w:val="000000" w:themeColor="text1"/>
          <w:kern w:val="1"/>
          <w:sz w:val="24"/>
          <w:szCs w:val="24"/>
        </w:rPr>
        <w:t>LD</w:t>
      </w:r>
      <w:r w:rsidR="008B57C9" w:rsidRPr="00F6789B">
        <w:rPr>
          <w:rFonts w:ascii="Times New Roman" w:hAnsi="Times New Roman"/>
          <w:color w:val="000000" w:themeColor="text1"/>
          <w:kern w:val="1"/>
          <w:sz w:val="24"/>
          <w:szCs w:val="24"/>
        </w:rPr>
        <w:t xml:space="preserve">, but </w:t>
      </w:r>
      <w:r w:rsidRPr="00F6789B">
        <w:rPr>
          <w:rFonts w:ascii="Times New Roman" w:hAnsi="Times New Roman"/>
          <w:color w:val="000000" w:themeColor="text1"/>
          <w:kern w:val="1"/>
          <w:sz w:val="24"/>
          <w:szCs w:val="24"/>
        </w:rPr>
        <w:t>closely related to test anxiety</w:t>
      </w:r>
      <w:r w:rsidR="00C30FD9" w:rsidRPr="00F6789B">
        <w:rPr>
          <w:rFonts w:ascii="Times New Roman" w:hAnsi="Times New Roman"/>
          <w:color w:val="000000" w:themeColor="text1"/>
          <w:kern w:val="1"/>
          <w:sz w:val="24"/>
          <w:szCs w:val="24"/>
        </w:rPr>
        <w:t xml:space="preserve"> </w:t>
      </w:r>
      <w:r w:rsidRPr="00F6789B">
        <w:rPr>
          <w:rFonts w:ascii="Times New Roman" w:hAnsi="Times New Roman"/>
          <w:color w:val="000000" w:themeColor="text1"/>
          <w:sz w:val="24"/>
          <w:szCs w:val="24"/>
        </w:rPr>
        <w:t>(</w:t>
      </w:r>
      <w:proofErr w:type="spellStart"/>
      <w:r w:rsidRPr="00F6789B">
        <w:rPr>
          <w:rFonts w:ascii="Times New Roman" w:hAnsi="Times New Roman"/>
          <w:color w:val="000000" w:themeColor="text1"/>
          <w:sz w:val="24"/>
          <w:szCs w:val="24"/>
        </w:rPr>
        <w:t>Dowker</w:t>
      </w:r>
      <w:proofErr w:type="spellEnd"/>
      <w:r w:rsidRPr="00F6789B">
        <w:rPr>
          <w:rFonts w:ascii="Times New Roman" w:hAnsi="Times New Roman"/>
          <w:color w:val="000000" w:themeColor="text1"/>
          <w:sz w:val="24"/>
          <w:szCs w:val="24"/>
        </w:rPr>
        <w:t xml:space="preserve">, Sarkar, &amp; </w:t>
      </w:r>
      <w:proofErr w:type="spellStart"/>
      <w:r w:rsidRPr="00F6789B">
        <w:rPr>
          <w:rFonts w:ascii="Times New Roman" w:hAnsi="Times New Roman"/>
          <w:color w:val="000000" w:themeColor="text1"/>
          <w:sz w:val="24"/>
          <w:szCs w:val="24"/>
        </w:rPr>
        <w:t>Looi</w:t>
      </w:r>
      <w:proofErr w:type="spellEnd"/>
      <w:r w:rsidRPr="00F6789B">
        <w:rPr>
          <w:rFonts w:ascii="Times New Roman" w:hAnsi="Times New Roman"/>
          <w:color w:val="000000" w:themeColor="text1"/>
          <w:sz w:val="24"/>
          <w:szCs w:val="24"/>
        </w:rPr>
        <w:t>, 2016)</w:t>
      </w:r>
      <w:r w:rsidRPr="00F6789B">
        <w:rPr>
          <w:rFonts w:ascii="Times New Roman" w:hAnsi="Times New Roman"/>
          <w:color w:val="000000" w:themeColor="text1"/>
          <w:kern w:val="1"/>
          <w:sz w:val="24"/>
          <w:szCs w:val="24"/>
        </w:rPr>
        <w:t xml:space="preserve">. </w:t>
      </w:r>
      <w:r w:rsidR="000601AC" w:rsidRPr="00F6789B">
        <w:rPr>
          <w:rFonts w:ascii="Times New Roman" w:hAnsi="Times New Roman"/>
          <w:color w:val="000000" w:themeColor="text1"/>
          <w:kern w:val="1"/>
          <w:sz w:val="24"/>
          <w:szCs w:val="24"/>
        </w:rPr>
        <w:t>Researchers estimate that m</w:t>
      </w:r>
      <w:r w:rsidRPr="00F6789B">
        <w:rPr>
          <w:rFonts w:ascii="Times New Roman" w:hAnsi="Times New Roman"/>
          <w:color w:val="000000" w:themeColor="text1"/>
          <w:kern w:val="1"/>
          <w:sz w:val="24"/>
          <w:szCs w:val="24"/>
        </w:rPr>
        <w:t>ath anxiety is common, with an estimated 17% of the population with</w:t>
      </w:r>
      <w:r w:rsidRPr="00F6789B">
        <w:rPr>
          <w:rFonts w:ascii="Times New Roman" w:hAnsi="Times New Roman"/>
          <w:color w:val="000000" w:themeColor="text1"/>
          <w:sz w:val="24"/>
          <w:szCs w:val="24"/>
        </w:rPr>
        <w:t xml:space="preserve"> high levels of mathematics anxiety</w:t>
      </w:r>
      <w:r w:rsidR="002E55F3" w:rsidRPr="00F6789B">
        <w:rPr>
          <w:rFonts w:ascii="Times New Roman" w:hAnsi="Times New Roman"/>
          <w:color w:val="000000" w:themeColor="text1"/>
          <w:sz w:val="24"/>
          <w:szCs w:val="24"/>
        </w:rPr>
        <w:t xml:space="preserve"> </w:t>
      </w:r>
      <w:r w:rsidRPr="00F6789B">
        <w:rPr>
          <w:rFonts w:ascii="Times New Roman" w:hAnsi="Times New Roman"/>
          <w:color w:val="000000" w:themeColor="text1"/>
          <w:kern w:val="1"/>
          <w:sz w:val="24"/>
          <w:szCs w:val="24"/>
        </w:rPr>
        <w:t>(</w:t>
      </w:r>
      <w:r w:rsidRPr="00F6789B">
        <w:rPr>
          <w:rFonts w:ascii="Times New Roman" w:hAnsi="Times New Roman"/>
          <w:color w:val="000000" w:themeColor="text1"/>
          <w:sz w:val="24"/>
          <w:szCs w:val="24"/>
        </w:rPr>
        <w:t>Ashcraft &amp; Moore, 2009</w:t>
      </w:r>
      <w:r w:rsidR="008D22C6" w:rsidRPr="00F6789B">
        <w:rPr>
          <w:rFonts w:ascii="Times New Roman" w:hAnsi="Times New Roman"/>
          <w:color w:val="000000" w:themeColor="text1"/>
          <w:sz w:val="24"/>
          <w:szCs w:val="24"/>
        </w:rPr>
        <w:t>)</w:t>
      </w:r>
      <w:r w:rsidR="00026D19" w:rsidRPr="00F6789B">
        <w:rPr>
          <w:rFonts w:ascii="Times New Roman" w:hAnsi="Times New Roman"/>
          <w:color w:val="000000" w:themeColor="text1"/>
          <w:kern w:val="1"/>
          <w:sz w:val="24"/>
          <w:szCs w:val="24"/>
        </w:rPr>
        <w:t>.</w:t>
      </w:r>
      <w:r w:rsidR="000601AC" w:rsidRPr="00F6789B">
        <w:rPr>
          <w:rFonts w:ascii="Times New Roman" w:hAnsi="Times New Roman"/>
          <w:color w:val="000000" w:themeColor="text1"/>
          <w:kern w:val="1"/>
          <w:sz w:val="24"/>
          <w:szCs w:val="24"/>
        </w:rPr>
        <w:t xml:space="preserve"> </w:t>
      </w:r>
      <w:r w:rsidR="00A610CE" w:rsidRPr="00F6789B">
        <w:rPr>
          <w:rFonts w:ascii="Times New Roman" w:hAnsi="Times New Roman"/>
          <w:color w:val="000000" w:themeColor="text1"/>
          <w:kern w:val="1"/>
          <w:sz w:val="24"/>
          <w:szCs w:val="24"/>
        </w:rPr>
        <w:t>Math anxiety has two components: the cognitive aspect,</w:t>
      </w:r>
      <w:r w:rsidR="00C53840" w:rsidRPr="00F6789B">
        <w:rPr>
          <w:rFonts w:ascii="Times New Roman" w:hAnsi="Times New Roman"/>
          <w:color w:val="000000" w:themeColor="text1"/>
          <w:kern w:val="1"/>
          <w:sz w:val="24"/>
          <w:szCs w:val="24"/>
        </w:rPr>
        <w:t xml:space="preserve"> or</w:t>
      </w:r>
      <w:r w:rsidR="00A610CE" w:rsidRPr="00F6789B">
        <w:rPr>
          <w:rFonts w:ascii="Times New Roman" w:hAnsi="Times New Roman"/>
          <w:color w:val="000000" w:themeColor="text1"/>
          <w:kern w:val="1"/>
          <w:sz w:val="24"/>
          <w:szCs w:val="24"/>
        </w:rPr>
        <w:t xml:space="preserve"> thoughts of “worry” about mathematics, and the affective aspect, feelings of nervousness and tension during mathematical situations</w:t>
      </w:r>
      <w:r w:rsidR="00C53840" w:rsidRPr="00F6789B">
        <w:rPr>
          <w:rFonts w:ascii="Times New Roman" w:hAnsi="Times New Roman"/>
          <w:color w:val="000000" w:themeColor="text1"/>
          <w:kern w:val="1"/>
          <w:sz w:val="24"/>
          <w:szCs w:val="24"/>
        </w:rPr>
        <w:t xml:space="preserve"> particularly </w:t>
      </w:r>
      <w:r w:rsidR="00A610CE" w:rsidRPr="00F6789B">
        <w:rPr>
          <w:rFonts w:ascii="Times New Roman" w:hAnsi="Times New Roman"/>
          <w:color w:val="000000" w:themeColor="text1"/>
          <w:kern w:val="1"/>
          <w:sz w:val="24"/>
          <w:szCs w:val="24"/>
        </w:rPr>
        <w:t>testing</w:t>
      </w:r>
      <w:r w:rsidR="002E55F3" w:rsidRPr="00F6789B">
        <w:rPr>
          <w:rFonts w:ascii="Times New Roman" w:hAnsi="Times New Roman"/>
          <w:color w:val="000000" w:themeColor="text1"/>
          <w:kern w:val="1"/>
          <w:sz w:val="24"/>
          <w:szCs w:val="24"/>
        </w:rPr>
        <w:t xml:space="preserve"> </w:t>
      </w:r>
      <w:r w:rsidR="000601AC" w:rsidRPr="00F6789B">
        <w:rPr>
          <w:rFonts w:ascii="Times New Roman" w:hAnsi="Times New Roman"/>
          <w:color w:val="000000" w:themeColor="text1"/>
          <w:kern w:val="1"/>
          <w:sz w:val="24"/>
          <w:szCs w:val="24"/>
        </w:rPr>
        <w:t>(</w:t>
      </w:r>
      <w:proofErr w:type="spellStart"/>
      <w:r w:rsidR="000601AC" w:rsidRPr="00F6789B">
        <w:rPr>
          <w:rFonts w:ascii="Times New Roman" w:hAnsi="Times New Roman"/>
          <w:color w:val="000000" w:themeColor="text1"/>
          <w:sz w:val="24"/>
          <w:szCs w:val="24"/>
        </w:rPr>
        <w:t>Dowker</w:t>
      </w:r>
      <w:proofErr w:type="spellEnd"/>
      <w:r w:rsidR="002E55F3" w:rsidRPr="00F6789B">
        <w:rPr>
          <w:rFonts w:ascii="Times New Roman" w:hAnsi="Times New Roman"/>
          <w:color w:val="000000" w:themeColor="text1"/>
          <w:sz w:val="24"/>
          <w:szCs w:val="24"/>
        </w:rPr>
        <w:t xml:space="preserve"> et al., </w:t>
      </w:r>
      <w:r w:rsidR="000601AC" w:rsidRPr="00F6789B">
        <w:rPr>
          <w:rFonts w:ascii="Times New Roman" w:hAnsi="Times New Roman"/>
          <w:color w:val="000000" w:themeColor="text1"/>
          <w:sz w:val="24"/>
          <w:szCs w:val="24"/>
        </w:rPr>
        <w:t>2016)</w:t>
      </w:r>
      <w:r w:rsidR="00A610CE" w:rsidRPr="00F6789B">
        <w:rPr>
          <w:rFonts w:ascii="Times New Roman" w:hAnsi="Times New Roman"/>
          <w:color w:val="000000" w:themeColor="text1"/>
          <w:kern w:val="1"/>
          <w:sz w:val="24"/>
          <w:szCs w:val="24"/>
        </w:rPr>
        <w:t xml:space="preserve">. Another aspect is the physiological reactions such as nausea and headaches. </w:t>
      </w:r>
      <w:r w:rsidR="008D22C6" w:rsidRPr="00F6789B">
        <w:rPr>
          <w:rFonts w:ascii="Times New Roman" w:hAnsi="Times New Roman"/>
          <w:color w:val="000000" w:themeColor="text1"/>
          <w:kern w:val="1"/>
          <w:sz w:val="24"/>
          <w:szCs w:val="24"/>
        </w:rPr>
        <w:t xml:space="preserve">Math anxiety has </w:t>
      </w:r>
      <w:r w:rsidR="00026D19" w:rsidRPr="00F6789B">
        <w:rPr>
          <w:rFonts w:ascii="Times New Roman" w:hAnsi="Times New Roman"/>
          <w:color w:val="000000" w:themeColor="text1"/>
          <w:kern w:val="1"/>
          <w:sz w:val="24"/>
          <w:szCs w:val="24"/>
        </w:rPr>
        <w:t>typically</w:t>
      </w:r>
      <w:r w:rsidR="008D22C6" w:rsidRPr="00F6789B">
        <w:rPr>
          <w:rFonts w:ascii="Times New Roman" w:hAnsi="Times New Roman"/>
          <w:color w:val="000000" w:themeColor="text1"/>
          <w:kern w:val="1"/>
          <w:sz w:val="24"/>
          <w:szCs w:val="24"/>
        </w:rPr>
        <w:t xml:space="preserve"> been understood as a stable individual trait, </w:t>
      </w:r>
      <w:r w:rsidR="00C53840" w:rsidRPr="00F6789B">
        <w:rPr>
          <w:rFonts w:ascii="Times New Roman" w:hAnsi="Times New Roman"/>
          <w:color w:val="000000" w:themeColor="text1"/>
          <w:kern w:val="1"/>
          <w:sz w:val="24"/>
          <w:szCs w:val="24"/>
        </w:rPr>
        <w:t>with</w:t>
      </w:r>
      <w:r w:rsidR="008D22C6" w:rsidRPr="00F6789B">
        <w:rPr>
          <w:rFonts w:ascii="Times New Roman" w:hAnsi="Times New Roman"/>
          <w:color w:val="000000" w:themeColor="text1"/>
          <w:kern w:val="1"/>
          <w:sz w:val="24"/>
          <w:szCs w:val="24"/>
        </w:rPr>
        <w:t xml:space="preserve"> research </w:t>
      </w:r>
      <w:r w:rsidR="000601AC" w:rsidRPr="00F6789B">
        <w:rPr>
          <w:rFonts w:ascii="Times New Roman" w:hAnsi="Times New Roman"/>
          <w:color w:val="000000" w:themeColor="text1"/>
          <w:kern w:val="1"/>
          <w:sz w:val="24"/>
          <w:szCs w:val="24"/>
        </w:rPr>
        <w:t>shifting to</w:t>
      </w:r>
      <w:r w:rsidR="008D22C6" w:rsidRPr="00F6789B">
        <w:rPr>
          <w:rFonts w:ascii="Times New Roman" w:hAnsi="Times New Roman"/>
          <w:color w:val="000000" w:themeColor="text1"/>
          <w:kern w:val="1"/>
          <w:sz w:val="24"/>
          <w:szCs w:val="24"/>
        </w:rPr>
        <w:t xml:space="preserve"> understanding anxiety as a </w:t>
      </w:r>
      <w:r w:rsidR="000601AC" w:rsidRPr="00F6789B">
        <w:rPr>
          <w:rFonts w:ascii="Times New Roman" w:hAnsi="Times New Roman"/>
          <w:color w:val="000000" w:themeColor="text1"/>
          <w:kern w:val="1"/>
          <w:sz w:val="24"/>
          <w:szCs w:val="24"/>
        </w:rPr>
        <w:t>transitory state</w:t>
      </w:r>
      <w:r w:rsidR="002E55F3" w:rsidRPr="00F6789B">
        <w:rPr>
          <w:rFonts w:ascii="Times New Roman" w:hAnsi="Times New Roman"/>
          <w:color w:val="000000" w:themeColor="text1"/>
          <w:kern w:val="1"/>
          <w:sz w:val="24"/>
          <w:szCs w:val="24"/>
        </w:rPr>
        <w:t xml:space="preserve"> </w:t>
      </w:r>
      <w:r w:rsidR="003366D3" w:rsidRPr="00F6789B">
        <w:rPr>
          <w:rFonts w:ascii="Times New Roman" w:hAnsi="Times New Roman"/>
          <w:color w:val="000000" w:themeColor="text1"/>
          <w:kern w:val="1"/>
          <w:sz w:val="24"/>
          <w:szCs w:val="24"/>
        </w:rPr>
        <w:t>(</w:t>
      </w:r>
      <w:proofErr w:type="spellStart"/>
      <w:r w:rsidR="003366D3" w:rsidRPr="00F6789B">
        <w:rPr>
          <w:rFonts w:ascii="Times New Roman" w:hAnsi="Times New Roman"/>
          <w:color w:val="000000" w:themeColor="text1"/>
          <w:kern w:val="1"/>
          <w:sz w:val="24"/>
          <w:szCs w:val="24"/>
        </w:rPr>
        <w:t>Eligio</w:t>
      </w:r>
      <w:proofErr w:type="spellEnd"/>
      <w:r w:rsidR="003366D3" w:rsidRPr="00F6789B">
        <w:rPr>
          <w:rFonts w:ascii="Times New Roman" w:hAnsi="Times New Roman"/>
          <w:color w:val="000000" w:themeColor="text1"/>
          <w:kern w:val="1"/>
          <w:sz w:val="24"/>
          <w:szCs w:val="24"/>
        </w:rPr>
        <w:t xml:space="preserve"> 2017</w:t>
      </w:r>
      <w:r w:rsidR="008D22C6" w:rsidRPr="00F6789B">
        <w:rPr>
          <w:rFonts w:ascii="Times New Roman" w:hAnsi="Times New Roman"/>
          <w:color w:val="000000" w:themeColor="text1"/>
          <w:kern w:val="1"/>
          <w:sz w:val="24"/>
          <w:szCs w:val="24"/>
        </w:rPr>
        <w:t xml:space="preserve">). </w:t>
      </w:r>
      <w:r w:rsidR="00C53840" w:rsidRPr="00F6789B">
        <w:rPr>
          <w:rFonts w:ascii="Times New Roman" w:hAnsi="Times New Roman"/>
          <w:color w:val="000000" w:themeColor="text1"/>
          <w:kern w:val="1"/>
          <w:sz w:val="24"/>
          <w:szCs w:val="24"/>
        </w:rPr>
        <w:t>A</w:t>
      </w:r>
      <w:r w:rsidR="008D22C6" w:rsidRPr="00F6789B">
        <w:rPr>
          <w:rFonts w:ascii="Times New Roman" w:hAnsi="Times New Roman"/>
          <w:color w:val="000000" w:themeColor="text1"/>
          <w:kern w:val="1"/>
          <w:sz w:val="24"/>
          <w:szCs w:val="24"/>
        </w:rPr>
        <w:t xml:space="preserve"> recent summary of twenty years of research</w:t>
      </w:r>
      <w:r w:rsidR="00C53840" w:rsidRPr="00F6789B">
        <w:rPr>
          <w:rFonts w:ascii="Times New Roman" w:hAnsi="Times New Roman"/>
          <w:color w:val="000000" w:themeColor="text1"/>
          <w:kern w:val="1"/>
          <w:sz w:val="24"/>
          <w:szCs w:val="24"/>
        </w:rPr>
        <w:t xml:space="preserve"> described genetics, gender, age and nationality as </w:t>
      </w:r>
      <w:r w:rsidR="008D22C6" w:rsidRPr="00F6789B">
        <w:rPr>
          <w:rFonts w:ascii="Times New Roman" w:hAnsi="Times New Roman"/>
          <w:color w:val="000000" w:themeColor="text1"/>
          <w:kern w:val="1"/>
          <w:sz w:val="24"/>
          <w:szCs w:val="24"/>
        </w:rPr>
        <w:t>factors that influence math anxiety</w:t>
      </w:r>
      <w:r w:rsidR="00C53840" w:rsidRPr="00F6789B">
        <w:rPr>
          <w:rFonts w:ascii="Times New Roman" w:hAnsi="Times New Roman"/>
          <w:color w:val="000000" w:themeColor="text1"/>
          <w:kern w:val="1"/>
          <w:sz w:val="24"/>
          <w:szCs w:val="24"/>
        </w:rPr>
        <w:t>, without mentioning curriculum or social contexts</w:t>
      </w:r>
      <w:r w:rsidR="008D22C6" w:rsidRPr="00F6789B">
        <w:rPr>
          <w:rFonts w:ascii="Times New Roman" w:hAnsi="Times New Roman"/>
          <w:color w:val="000000" w:themeColor="text1"/>
          <w:kern w:val="1"/>
          <w:sz w:val="24"/>
          <w:szCs w:val="24"/>
        </w:rPr>
        <w:t xml:space="preserve"> </w:t>
      </w:r>
      <w:r w:rsidR="003366D3" w:rsidRPr="00F6789B">
        <w:rPr>
          <w:rFonts w:ascii="Times New Roman" w:hAnsi="Times New Roman"/>
          <w:color w:val="000000" w:themeColor="text1"/>
          <w:sz w:val="24"/>
          <w:szCs w:val="24"/>
        </w:rPr>
        <w:t>(</w:t>
      </w:r>
      <w:proofErr w:type="spellStart"/>
      <w:r w:rsidR="003366D3" w:rsidRPr="00F6789B">
        <w:rPr>
          <w:rFonts w:ascii="Times New Roman" w:hAnsi="Times New Roman"/>
          <w:color w:val="000000" w:themeColor="text1"/>
          <w:sz w:val="24"/>
          <w:szCs w:val="24"/>
        </w:rPr>
        <w:t>Dowker</w:t>
      </w:r>
      <w:proofErr w:type="spellEnd"/>
      <w:r w:rsidR="003366D3" w:rsidRPr="00F6789B">
        <w:rPr>
          <w:rFonts w:ascii="Times New Roman" w:hAnsi="Times New Roman"/>
          <w:color w:val="000000" w:themeColor="text1"/>
          <w:sz w:val="24"/>
          <w:szCs w:val="24"/>
        </w:rPr>
        <w:t xml:space="preserve"> et al.</w:t>
      </w:r>
      <w:r w:rsidR="008D22C6" w:rsidRPr="00F6789B">
        <w:rPr>
          <w:rFonts w:ascii="Times New Roman" w:hAnsi="Times New Roman"/>
          <w:color w:val="000000" w:themeColor="text1"/>
          <w:sz w:val="24"/>
          <w:szCs w:val="24"/>
        </w:rPr>
        <w:t>, 2016)</w:t>
      </w:r>
      <w:r w:rsidR="008D22C6" w:rsidRPr="00F6789B">
        <w:rPr>
          <w:rFonts w:ascii="Times New Roman" w:hAnsi="Times New Roman"/>
          <w:color w:val="000000" w:themeColor="text1"/>
          <w:kern w:val="1"/>
          <w:sz w:val="24"/>
          <w:szCs w:val="24"/>
        </w:rPr>
        <w:t xml:space="preserve">. </w:t>
      </w:r>
    </w:p>
    <w:p w14:paraId="160109AA" w14:textId="64FDB6F6" w:rsidR="00F46EB7" w:rsidRPr="00F6789B" w:rsidRDefault="003012DB" w:rsidP="00F46EB7">
      <w:pPr>
        <w:widowControl/>
        <w:autoSpaceDE/>
        <w:autoSpaceDN/>
        <w:adjustRightInd/>
        <w:spacing w:line="480" w:lineRule="auto"/>
        <w:ind w:firstLine="720"/>
        <w:contextualSpacing/>
        <w:rPr>
          <w:rFonts w:ascii="Times New Roman" w:hAnsi="Times New Roman"/>
          <w:color w:val="000000" w:themeColor="text1"/>
          <w:sz w:val="24"/>
          <w:szCs w:val="24"/>
        </w:rPr>
      </w:pPr>
      <w:r w:rsidRPr="00F6789B">
        <w:rPr>
          <w:rFonts w:ascii="Times New Roman" w:hAnsi="Times New Roman"/>
          <w:color w:val="000000" w:themeColor="text1"/>
          <w:kern w:val="1"/>
          <w:sz w:val="24"/>
          <w:szCs w:val="24"/>
        </w:rPr>
        <w:t>A number of scholars in mathematics education have describe</w:t>
      </w:r>
      <w:r w:rsidR="00EB500C" w:rsidRPr="00F6789B">
        <w:rPr>
          <w:rFonts w:ascii="Times New Roman" w:hAnsi="Times New Roman"/>
          <w:color w:val="000000" w:themeColor="text1"/>
          <w:kern w:val="1"/>
          <w:sz w:val="24"/>
          <w:szCs w:val="24"/>
        </w:rPr>
        <w:t xml:space="preserve">d math anxiety from a social </w:t>
      </w:r>
      <w:r w:rsidRPr="00F6789B">
        <w:rPr>
          <w:rFonts w:ascii="Times New Roman" w:hAnsi="Times New Roman"/>
          <w:color w:val="000000" w:themeColor="text1"/>
          <w:kern w:val="1"/>
          <w:sz w:val="24"/>
          <w:szCs w:val="24"/>
        </w:rPr>
        <w:t xml:space="preserve">lens, </w:t>
      </w:r>
      <w:r w:rsidR="00E12C50" w:rsidRPr="00F6789B">
        <w:rPr>
          <w:rFonts w:ascii="Times New Roman" w:hAnsi="Times New Roman"/>
          <w:color w:val="000000" w:themeColor="text1"/>
          <w:kern w:val="1"/>
          <w:sz w:val="24"/>
          <w:szCs w:val="24"/>
        </w:rPr>
        <w:t>particularly in investigations into identification processes with mathematics</w:t>
      </w:r>
      <w:r w:rsidR="00CF0D90" w:rsidRPr="00F6789B">
        <w:rPr>
          <w:rFonts w:ascii="Times New Roman" w:hAnsi="Times New Roman"/>
          <w:color w:val="000000" w:themeColor="text1"/>
          <w:kern w:val="1"/>
          <w:sz w:val="24"/>
          <w:szCs w:val="24"/>
        </w:rPr>
        <w:t xml:space="preserve"> for students</w:t>
      </w:r>
      <w:r w:rsidR="002E55F3" w:rsidRPr="00F6789B">
        <w:rPr>
          <w:rFonts w:ascii="Times New Roman" w:hAnsi="Times New Roman"/>
          <w:color w:val="000000" w:themeColor="text1"/>
          <w:kern w:val="1"/>
          <w:sz w:val="24"/>
          <w:szCs w:val="24"/>
        </w:rPr>
        <w:t xml:space="preserve"> </w:t>
      </w:r>
      <w:r w:rsidR="003366D3" w:rsidRPr="00F6789B">
        <w:rPr>
          <w:rFonts w:ascii="Times New Roman" w:hAnsi="Times New Roman"/>
          <w:color w:val="000000" w:themeColor="text1"/>
          <w:sz w:val="24"/>
          <w:szCs w:val="24"/>
        </w:rPr>
        <w:t>(Andersson et al.</w:t>
      </w:r>
      <w:r w:rsidR="00E12C50" w:rsidRPr="00F6789B">
        <w:rPr>
          <w:rFonts w:ascii="Times New Roman" w:hAnsi="Times New Roman"/>
          <w:color w:val="000000" w:themeColor="text1"/>
          <w:sz w:val="24"/>
          <w:szCs w:val="24"/>
        </w:rPr>
        <w:t xml:space="preserve"> 2015; </w:t>
      </w:r>
      <w:proofErr w:type="spellStart"/>
      <w:r w:rsidR="00CF0D90" w:rsidRPr="00F6789B">
        <w:rPr>
          <w:rFonts w:ascii="Times New Roman" w:hAnsi="Times New Roman"/>
          <w:color w:val="000000" w:themeColor="text1"/>
          <w:sz w:val="24"/>
          <w:szCs w:val="24"/>
        </w:rPr>
        <w:t>Heyd-Metzuyanim</w:t>
      </w:r>
      <w:proofErr w:type="spellEnd"/>
      <w:r w:rsidR="00E12C50" w:rsidRPr="00F6789B">
        <w:rPr>
          <w:rFonts w:ascii="Times New Roman" w:hAnsi="Times New Roman"/>
          <w:color w:val="000000" w:themeColor="text1"/>
          <w:sz w:val="24"/>
          <w:szCs w:val="24"/>
        </w:rPr>
        <w:t xml:space="preserve"> 2015)</w:t>
      </w:r>
      <w:r w:rsidR="0034465E" w:rsidRPr="00F6789B">
        <w:rPr>
          <w:rFonts w:ascii="Times New Roman" w:hAnsi="Times New Roman"/>
          <w:color w:val="000000" w:themeColor="text1"/>
          <w:sz w:val="24"/>
          <w:szCs w:val="24"/>
        </w:rPr>
        <w:t xml:space="preserve"> and teachers</w:t>
      </w:r>
      <w:r w:rsidR="002E55F3" w:rsidRPr="00F6789B">
        <w:rPr>
          <w:rFonts w:ascii="Times New Roman" w:hAnsi="Times New Roman"/>
          <w:color w:val="000000" w:themeColor="text1"/>
          <w:sz w:val="24"/>
          <w:szCs w:val="24"/>
        </w:rPr>
        <w:t xml:space="preserve"> </w:t>
      </w:r>
      <w:r w:rsidR="00CF0D90" w:rsidRPr="00F6789B">
        <w:rPr>
          <w:rFonts w:ascii="Times New Roman" w:hAnsi="Times New Roman"/>
          <w:color w:val="000000" w:themeColor="text1"/>
          <w:sz w:val="24"/>
          <w:szCs w:val="24"/>
        </w:rPr>
        <w:t>(</w:t>
      </w:r>
      <w:proofErr w:type="spellStart"/>
      <w:r w:rsidR="00CF0D90" w:rsidRPr="00F6789B">
        <w:rPr>
          <w:rFonts w:ascii="Times New Roman" w:hAnsi="Times New Roman"/>
          <w:color w:val="000000" w:themeColor="text1"/>
          <w:sz w:val="24"/>
          <w:szCs w:val="24"/>
        </w:rPr>
        <w:t>Stoehr</w:t>
      </w:r>
      <w:proofErr w:type="spellEnd"/>
      <w:r w:rsidR="00CF0D90" w:rsidRPr="00F6789B">
        <w:rPr>
          <w:rFonts w:ascii="Times New Roman" w:hAnsi="Times New Roman"/>
          <w:color w:val="000000" w:themeColor="text1"/>
          <w:sz w:val="24"/>
          <w:szCs w:val="24"/>
        </w:rPr>
        <w:t xml:space="preserve"> 2017). </w:t>
      </w:r>
      <w:proofErr w:type="spellStart"/>
      <w:r w:rsidR="00C30FD9" w:rsidRPr="00F6789B">
        <w:rPr>
          <w:rFonts w:ascii="Times New Roman" w:hAnsi="Times New Roman"/>
          <w:color w:val="000000" w:themeColor="text1"/>
          <w:sz w:val="24"/>
          <w:szCs w:val="24"/>
        </w:rPr>
        <w:t>Heyd-</w:t>
      </w:r>
      <w:r w:rsidR="00C30FD9" w:rsidRPr="00F6789B">
        <w:rPr>
          <w:rFonts w:ascii="Times New Roman" w:hAnsi="Times New Roman"/>
          <w:color w:val="000000" w:themeColor="text1"/>
          <w:sz w:val="24"/>
          <w:szCs w:val="24"/>
        </w:rPr>
        <w:lastRenderedPageBreak/>
        <w:t>Metzuyanim</w:t>
      </w:r>
      <w:proofErr w:type="spellEnd"/>
      <w:r w:rsidR="00C30FD9" w:rsidRPr="00F6789B">
        <w:rPr>
          <w:rFonts w:ascii="Times New Roman" w:hAnsi="Times New Roman"/>
          <w:color w:val="000000" w:themeColor="text1"/>
          <w:kern w:val="1"/>
          <w:sz w:val="24"/>
          <w:szCs w:val="24"/>
        </w:rPr>
        <w:t xml:space="preserve"> writes, “</w:t>
      </w:r>
      <w:r w:rsidR="00C30FD9" w:rsidRPr="00F6789B">
        <w:rPr>
          <w:rFonts w:ascii="Times New Roman" w:hAnsi="Times New Roman"/>
          <w:color w:val="000000" w:themeColor="text1"/>
          <w:sz w:val="24"/>
          <w:szCs w:val="24"/>
        </w:rPr>
        <w:t xml:space="preserve">Mathematics anxiety cannot be thought of as a strictly individual phenomenon. A whole </w:t>
      </w:r>
      <w:r w:rsidR="00C30FD9" w:rsidRPr="00F6789B">
        <w:rPr>
          <w:rFonts w:ascii="Times New Roman" w:hAnsi="Times New Roman"/>
          <w:i/>
          <w:iCs/>
          <w:color w:val="000000" w:themeColor="text1"/>
          <w:sz w:val="24"/>
          <w:szCs w:val="24"/>
        </w:rPr>
        <w:t xml:space="preserve">discourse </w:t>
      </w:r>
      <w:r w:rsidR="00C30FD9" w:rsidRPr="00F6789B">
        <w:rPr>
          <w:rFonts w:ascii="Times New Roman" w:hAnsi="Times New Roman"/>
          <w:color w:val="000000" w:themeColor="text1"/>
          <w:sz w:val="24"/>
          <w:szCs w:val="24"/>
        </w:rPr>
        <w:t xml:space="preserve">on which such an anxiety can thrive has to surround the student in order for it to develop”(2015, p. 545). </w:t>
      </w:r>
      <w:proofErr w:type="spellStart"/>
      <w:r w:rsidR="003366D3" w:rsidRPr="00F6789B">
        <w:rPr>
          <w:rFonts w:ascii="Times New Roman" w:hAnsi="Times New Roman"/>
          <w:color w:val="000000" w:themeColor="text1"/>
          <w:sz w:val="24"/>
          <w:szCs w:val="24"/>
        </w:rPr>
        <w:t>Stoehr</w:t>
      </w:r>
      <w:proofErr w:type="spellEnd"/>
      <w:r w:rsidR="002E55F3" w:rsidRPr="00F6789B">
        <w:rPr>
          <w:rFonts w:ascii="Times New Roman" w:hAnsi="Times New Roman"/>
          <w:color w:val="000000" w:themeColor="text1"/>
          <w:sz w:val="24"/>
          <w:szCs w:val="24"/>
        </w:rPr>
        <w:t xml:space="preserve"> </w:t>
      </w:r>
      <w:r w:rsidR="003366D3" w:rsidRPr="00F6789B">
        <w:rPr>
          <w:rFonts w:ascii="Times New Roman" w:hAnsi="Times New Roman"/>
          <w:color w:val="000000" w:themeColor="text1"/>
          <w:sz w:val="24"/>
          <w:szCs w:val="24"/>
        </w:rPr>
        <w:t>(</w:t>
      </w:r>
      <w:r w:rsidR="008D22C6" w:rsidRPr="00F6789B">
        <w:rPr>
          <w:rFonts w:ascii="Times New Roman" w:hAnsi="Times New Roman"/>
          <w:color w:val="000000" w:themeColor="text1"/>
          <w:sz w:val="24"/>
          <w:szCs w:val="24"/>
        </w:rPr>
        <w:t xml:space="preserve">2017) found pre-service teachers who experienced math anxiety had multiple experiences </w:t>
      </w:r>
      <w:r w:rsidR="0034465E" w:rsidRPr="00F6789B">
        <w:rPr>
          <w:rFonts w:ascii="Times New Roman" w:hAnsi="Times New Roman"/>
          <w:color w:val="000000" w:themeColor="text1"/>
          <w:sz w:val="24"/>
          <w:szCs w:val="24"/>
        </w:rPr>
        <w:t>of</w:t>
      </w:r>
      <w:r w:rsidR="008D22C6" w:rsidRPr="00F6789B">
        <w:rPr>
          <w:rFonts w:ascii="Times New Roman" w:hAnsi="Times New Roman"/>
          <w:color w:val="000000" w:themeColor="text1"/>
          <w:sz w:val="24"/>
          <w:szCs w:val="24"/>
        </w:rPr>
        <w:t xml:space="preserve"> math anxiety</w:t>
      </w:r>
      <w:r w:rsidR="0034465E" w:rsidRPr="00F6789B">
        <w:rPr>
          <w:rFonts w:ascii="Times New Roman" w:hAnsi="Times New Roman"/>
          <w:color w:val="000000" w:themeColor="text1"/>
          <w:sz w:val="24"/>
          <w:szCs w:val="24"/>
        </w:rPr>
        <w:t xml:space="preserve"> </w:t>
      </w:r>
      <w:r w:rsidR="00C30FD9" w:rsidRPr="00F6789B">
        <w:rPr>
          <w:rFonts w:ascii="Times New Roman" w:hAnsi="Times New Roman"/>
          <w:color w:val="000000" w:themeColor="text1"/>
          <w:sz w:val="24"/>
          <w:szCs w:val="24"/>
        </w:rPr>
        <w:t>across their life-span</w:t>
      </w:r>
      <w:r w:rsidR="0034465E" w:rsidRPr="00F6789B">
        <w:rPr>
          <w:rFonts w:ascii="Times New Roman" w:hAnsi="Times New Roman"/>
          <w:color w:val="000000" w:themeColor="text1"/>
          <w:sz w:val="24"/>
          <w:szCs w:val="24"/>
        </w:rPr>
        <w:t>, beyond testing situations</w:t>
      </w:r>
      <w:r w:rsidR="008D22C6" w:rsidRPr="00F6789B">
        <w:rPr>
          <w:rFonts w:ascii="Times New Roman" w:hAnsi="Times New Roman"/>
          <w:color w:val="000000" w:themeColor="text1"/>
          <w:sz w:val="24"/>
          <w:szCs w:val="24"/>
        </w:rPr>
        <w:t xml:space="preserve">. </w:t>
      </w:r>
      <w:r w:rsidR="002E55F3" w:rsidRPr="00F6789B">
        <w:rPr>
          <w:rFonts w:ascii="Times New Roman" w:hAnsi="Times New Roman"/>
          <w:color w:val="000000" w:themeColor="text1"/>
          <w:sz w:val="24"/>
          <w:szCs w:val="24"/>
        </w:rPr>
        <w:t xml:space="preserve">Evans and colleagues </w:t>
      </w:r>
      <w:r w:rsidR="008D22C6" w:rsidRPr="00F6789B">
        <w:rPr>
          <w:rFonts w:ascii="Times New Roman" w:hAnsi="Times New Roman"/>
          <w:color w:val="000000" w:themeColor="text1"/>
          <w:sz w:val="24"/>
          <w:szCs w:val="24"/>
        </w:rPr>
        <w:t>(</w:t>
      </w:r>
      <w:r w:rsidR="00E12C50" w:rsidRPr="00F6789B">
        <w:rPr>
          <w:rFonts w:ascii="Times New Roman" w:hAnsi="Times New Roman"/>
          <w:color w:val="000000" w:themeColor="text1"/>
          <w:sz w:val="24"/>
          <w:szCs w:val="24"/>
        </w:rPr>
        <w:t>2006)</w:t>
      </w:r>
      <w:r w:rsidR="008D22C6" w:rsidRPr="00F6789B">
        <w:rPr>
          <w:rFonts w:ascii="Times New Roman" w:hAnsi="Times New Roman"/>
          <w:color w:val="000000" w:themeColor="text1"/>
          <w:sz w:val="24"/>
          <w:szCs w:val="24"/>
        </w:rPr>
        <w:t xml:space="preserve"> use positioning theory to</w:t>
      </w:r>
      <w:r w:rsidR="00E12C50" w:rsidRPr="00F6789B">
        <w:rPr>
          <w:rFonts w:ascii="Times New Roman" w:hAnsi="Times New Roman"/>
          <w:color w:val="000000" w:themeColor="text1"/>
          <w:sz w:val="24"/>
          <w:szCs w:val="24"/>
        </w:rPr>
        <w:t xml:space="preserve"> describe how math anxiety arose from how a student was positioned by peers in a small group. </w:t>
      </w:r>
      <w:r w:rsidR="00F217C7" w:rsidRPr="00F6789B">
        <w:rPr>
          <w:rFonts w:ascii="Times New Roman" w:hAnsi="Times New Roman"/>
          <w:color w:val="000000" w:themeColor="text1"/>
          <w:sz w:val="24"/>
          <w:szCs w:val="24"/>
        </w:rPr>
        <w:t>Black</w:t>
      </w:r>
      <w:r w:rsidR="002E55F3" w:rsidRPr="00F6789B">
        <w:rPr>
          <w:rFonts w:ascii="Times New Roman" w:hAnsi="Times New Roman"/>
          <w:color w:val="000000" w:themeColor="text1"/>
          <w:sz w:val="24"/>
          <w:szCs w:val="24"/>
        </w:rPr>
        <w:t xml:space="preserve"> and colleagues </w:t>
      </w:r>
      <w:r w:rsidR="00F217C7" w:rsidRPr="00F6789B">
        <w:rPr>
          <w:rFonts w:ascii="Times New Roman" w:hAnsi="Times New Roman"/>
          <w:color w:val="000000" w:themeColor="text1"/>
          <w:sz w:val="24"/>
          <w:szCs w:val="24"/>
        </w:rPr>
        <w:t>(2009)</w:t>
      </w:r>
      <w:r w:rsidR="00B262CA" w:rsidRPr="00F6789B">
        <w:rPr>
          <w:rFonts w:ascii="Times New Roman" w:hAnsi="Times New Roman"/>
          <w:color w:val="000000" w:themeColor="text1"/>
          <w:sz w:val="24"/>
          <w:szCs w:val="24"/>
        </w:rPr>
        <w:t xml:space="preserve"> use </w:t>
      </w:r>
      <w:r w:rsidR="008D22C6" w:rsidRPr="00F6789B">
        <w:rPr>
          <w:rFonts w:ascii="Times New Roman" w:hAnsi="Times New Roman"/>
          <w:color w:val="000000" w:themeColor="text1"/>
          <w:sz w:val="24"/>
          <w:szCs w:val="24"/>
        </w:rPr>
        <w:t>psychoanalysis</w:t>
      </w:r>
      <w:r w:rsidR="00B262CA" w:rsidRPr="00F6789B">
        <w:rPr>
          <w:rFonts w:ascii="Times New Roman" w:hAnsi="Times New Roman"/>
          <w:color w:val="000000" w:themeColor="text1"/>
          <w:sz w:val="24"/>
          <w:szCs w:val="24"/>
        </w:rPr>
        <w:t xml:space="preserve"> to describe anxiety, understanding selves as forged out of the work of resisting anxiety. </w:t>
      </w:r>
      <w:bookmarkStart w:id="3" w:name="Untitled_Section"/>
    </w:p>
    <w:p w14:paraId="2162F14E" w14:textId="03EC2982" w:rsidR="008B57C9" w:rsidRPr="00F6789B" w:rsidRDefault="00510AA6" w:rsidP="00F46EB7">
      <w:pPr>
        <w:widowControl/>
        <w:autoSpaceDE/>
        <w:autoSpaceDN/>
        <w:adjustRightInd/>
        <w:spacing w:line="480" w:lineRule="auto"/>
        <w:ind w:firstLine="720"/>
        <w:contextualSpacing/>
        <w:rPr>
          <w:rFonts w:ascii="Times New Roman" w:eastAsia="Times New Roman" w:hAnsi="Times New Roman"/>
          <w:color w:val="000000" w:themeColor="text1"/>
          <w:sz w:val="24"/>
          <w:szCs w:val="24"/>
        </w:rPr>
      </w:pPr>
      <w:r w:rsidRPr="00F6789B">
        <w:rPr>
          <w:rFonts w:ascii="Times New Roman" w:hAnsi="Times New Roman"/>
          <w:color w:val="000000" w:themeColor="text1"/>
          <w:kern w:val="1"/>
          <w:sz w:val="24"/>
          <w:szCs w:val="24"/>
        </w:rPr>
        <w:t xml:space="preserve">In the next section, I will describe the work of two theorists in </w:t>
      </w:r>
      <w:r w:rsidR="0034465E" w:rsidRPr="00F6789B">
        <w:rPr>
          <w:rFonts w:ascii="Times New Roman" w:hAnsi="Times New Roman"/>
          <w:color w:val="000000" w:themeColor="text1"/>
          <w:kern w:val="1"/>
          <w:sz w:val="24"/>
          <w:szCs w:val="24"/>
        </w:rPr>
        <w:t>DS</w:t>
      </w:r>
      <w:r w:rsidRPr="00F6789B">
        <w:rPr>
          <w:rFonts w:ascii="Times New Roman" w:hAnsi="Times New Roman"/>
          <w:color w:val="000000" w:themeColor="text1"/>
          <w:kern w:val="1"/>
          <w:sz w:val="24"/>
          <w:szCs w:val="24"/>
        </w:rPr>
        <w:t xml:space="preserve"> who have proposed new models of disability that move beyond the binary represented by the medical and social models. </w:t>
      </w:r>
    </w:p>
    <w:p w14:paraId="6DD32398" w14:textId="720DF173" w:rsidR="00604362" w:rsidRPr="00F6789B" w:rsidRDefault="000875EF" w:rsidP="00C30FD9">
      <w:pPr>
        <w:spacing w:line="480" w:lineRule="auto"/>
        <w:contextualSpacing/>
        <w:outlineLvl w:val="0"/>
        <w:rPr>
          <w:rFonts w:ascii="Times New Roman" w:hAnsi="Times New Roman"/>
          <w:color w:val="000000" w:themeColor="text1"/>
          <w:kern w:val="1"/>
          <w:sz w:val="24"/>
          <w:szCs w:val="24"/>
        </w:rPr>
      </w:pPr>
      <w:r w:rsidRPr="00F6789B">
        <w:rPr>
          <w:rFonts w:ascii="Times New Roman" w:hAnsi="Times New Roman"/>
          <w:b/>
          <w:color w:val="000000" w:themeColor="text1"/>
          <w:kern w:val="1"/>
          <w:sz w:val="24"/>
          <w:szCs w:val="24"/>
        </w:rPr>
        <w:t xml:space="preserve">2.2 </w:t>
      </w:r>
      <w:r w:rsidR="00463B70" w:rsidRPr="00F6789B">
        <w:rPr>
          <w:rFonts w:ascii="Times New Roman" w:hAnsi="Times New Roman"/>
          <w:b/>
          <w:color w:val="000000" w:themeColor="text1"/>
          <w:kern w:val="1"/>
          <w:sz w:val="24"/>
          <w:szCs w:val="24"/>
        </w:rPr>
        <w:t>Complex</w:t>
      </w:r>
      <w:bookmarkEnd w:id="3"/>
      <w:r w:rsidR="00463B70" w:rsidRPr="00F6789B">
        <w:rPr>
          <w:rFonts w:ascii="Times New Roman" w:hAnsi="Times New Roman"/>
          <w:b/>
          <w:color w:val="000000" w:themeColor="text1"/>
          <w:kern w:val="1"/>
          <w:sz w:val="24"/>
          <w:szCs w:val="24"/>
        </w:rPr>
        <w:t xml:space="preserve"> Embodiment</w:t>
      </w:r>
    </w:p>
    <w:p w14:paraId="580966D1" w14:textId="5A432EA8" w:rsidR="00604362" w:rsidRPr="00F6789B" w:rsidRDefault="00463B70" w:rsidP="00C30FD9">
      <w:pPr>
        <w:tabs>
          <w:tab w:val="left" w:pos="720"/>
          <w:tab w:val="left" w:pos="1440"/>
          <w:tab w:val="left" w:pos="2160"/>
          <w:tab w:val="left" w:pos="2880"/>
          <w:tab w:val="left" w:pos="3600"/>
          <w:tab w:val="left" w:pos="4320"/>
        </w:tabs>
        <w:spacing w:line="480" w:lineRule="auto"/>
        <w:ind w:firstLine="720"/>
        <w:contextualSpacing/>
        <w:rPr>
          <w:rFonts w:ascii="Times New Roman" w:hAnsi="Times New Roman"/>
          <w:color w:val="000000" w:themeColor="text1"/>
          <w:kern w:val="1"/>
          <w:sz w:val="24"/>
          <w:szCs w:val="24"/>
        </w:rPr>
      </w:pPr>
      <w:r w:rsidRPr="00F6789B">
        <w:rPr>
          <w:rFonts w:ascii="Times New Roman" w:hAnsi="Times New Roman"/>
          <w:color w:val="000000" w:themeColor="text1"/>
          <w:kern w:val="1"/>
          <w:sz w:val="24"/>
          <w:szCs w:val="24"/>
        </w:rPr>
        <w:t xml:space="preserve">In </w:t>
      </w:r>
      <w:r w:rsidRPr="00F6789B">
        <w:rPr>
          <w:rFonts w:ascii="Times New Roman" w:hAnsi="Times New Roman"/>
          <w:i/>
          <w:color w:val="000000" w:themeColor="text1"/>
          <w:kern w:val="1"/>
          <w:sz w:val="24"/>
          <w:szCs w:val="24"/>
        </w:rPr>
        <w:t>Disability Theory</w:t>
      </w:r>
      <w:r w:rsidR="002E55F3" w:rsidRPr="00F6789B">
        <w:rPr>
          <w:rFonts w:ascii="Times New Roman" w:hAnsi="Times New Roman"/>
          <w:i/>
          <w:color w:val="000000" w:themeColor="text1"/>
          <w:kern w:val="1"/>
          <w:sz w:val="24"/>
          <w:szCs w:val="24"/>
        </w:rPr>
        <w:t xml:space="preserve"> </w:t>
      </w:r>
      <w:r w:rsidRPr="00F6789B">
        <w:rPr>
          <w:rFonts w:ascii="Times New Roman" w:hAnsi="Times New Roman"/>
          <w:color w:val="000000" w:themeColor="text1"/>
          <w:kern w:val="1"/>
          <w:sz w:val="24"/>
          <w:szCs w:val="24"/>
        </w:rPr>
        <w:t xml:space="preserve">(2008), Tobin </w:t>
      </w:r>
      <w:proofErr w:type="spellStart"/>
      <w:r w:rsidRPr="00F6789B">
        <w:rPr>
          <w:rFonts w:ascii="Times New Roman" w:hAnsi="Times New Roman"/>
          <w:color w:val="000000" w:themeColor="text1"/>
          <w:kern w:val="1"/>
          <w:sz w:val="24"/>
          <w:szCs w:val="24"/>
        </w:rPr>
        <w:t>Siebers</w:t>
      </w:r>
      <w:proofErr w:type="spellEnd"/>
      <w:r w:rsidRPr="00F6789B">
        <w:rPr>
          <w:rFonts w:ascii="Times New Roman" w:hAnsi="Times New Roman"/>
          <w:color w:val="000000" w:themeColor="text1"/>
          <w:kern w:val="1"/>
          <w:sz w:val="24"/>
          <w:szCs w:val="24"/>
        </w:rPr>
        <w:t xml:space="preserve"> </w:t>
      </w:r>
      <w:r w:rsidR="004D2F23" w:rsidRPr="00F6789B">
        <w:rPr>
          <w:rFonts w:ascii="Times New Roman" w:hAnsi="Times New Roman"/>
          <w:color w:val="000000" w:themeColor="text1"/>
          <w:kern w:val="1"/>
          <w:sz w:val="24"/>
          <w:szCs w:val="24"/>
        </w:rPr>
        <w:t>develops connections between</w:t>
      </w:r>
      <w:r w:rsidRPr="00F6789B">
        <w:rPr>
          <w:rFonts w:ascii="Times New Roman" w:hAnsi="Times New Roman"/>
          <w:color w:val="000000" w:themeColor="text1"/>
          <w:kern w:val="1"/>
          <w:sz w:val="24"/>
          <w:szCs w:val="24"/>
        </w:rPr>
        <w:t xml:space="preserve"> critical and cultural theory from a DS perspective, allowing DS to transform </w:t>
      </w:r>
      <w:r w:rsidR="00B56830" w:rsidRPr="00F6789B">
        <w:rPr>
          <w:rFonts w:ascii="Times New Roman" w:hAnsi="Times New Roman"/>
          <w:color w:val="000000" w:themeColor="text1"/>
          <w:kern w:val="1"/>
          <w:sz w:val="24"/>
          <w:szCs w:val="24"/>
        </w:rPr>
        <w:t xml:space="preserve">taken-for-granted </w:t>
      </w:r>
      <w:r w:rsidRPr="00F6789B">
        <w:rPr>
          <w:rFonts w:ascii="Times New Roman" w:hAnsi="Times New Roman"/>
          <w:color w:val="000000" w:themeColor="text1"/>
          <w:kern w:val="1"/>
          <w:sz w:val="24"/>
          <w:szCs w:val="24"/>
        </w:rPr>
        <w:t xml:space="preserve">assumptions about identity, ideology and the body. He seeks to understand the relationship between the body and representation using disability as a theoretical tool. Lastly, he explores disability as a minority identity, putting disability into conversation with theorizing </w:t>
      </w:r>
      <w:r w:rsidR="00130732" w:rsidRPr="00F6789B">
        <w:rPr>
          <w:rFonts w:ascii="Times New Roman" w:hAnsi="Times New Roman"/>
          <w:color w:val="000000" w:themeColor="text1"/>
          <w:kern w:val="1"/>
          <w:sz w:val="24"/>
          <w:szCs w:val="24"/>
        </w:rPr>
        <w:t xml:space="preserve">of </w:t>
      </w:r>
      <w:r w:rsidRPr="00F6789B">
        <w:rPr>
          <w:rFonts w:ascii="Times New Roman" w:hAnsi="Times New Roman"/>
          <w:color w:val="000000" w:themeColor="text1"/>
          <w:kern w:val="1"/>
          <w:sz w:val="24"/>
          <w:szCs w:val="24"/>
        </w:rPr>
        <w:t>other identit</w:t>
      </w:r>
      <w:r w:rsidR="00130732" w:rsidRPr="00F6789B">
        <w:rPr>
          <w:rFonts w:ascii="Times New Roman" w:hAnsi="Times New Roman"/>
          <w:color w:val="000000" w:themeColor="text1"/>
          <w:kern w:val="1"/>
          <w:sz w:val="24"/>
          <w:szCs w:val="24"/>
        </w:rPr>
        <w:t>ies</w:t>
      </w:r>
      <w:r w:rsidRPr="00F6789B">
        <w:rPr>
          <w:rFonts w:ascii="Times New Roman" w:hAnsi="Times New Roman"/>
          <w:color w:val="000000" w:themeColor="text1"/>
          <w:kern w:val="1"/>
          <w:sz w:val="24"/>
          <w:szCs w:val="24"/>
        </w:rPr>
        <w:t xml:space="preserve">.  </w:t>
      </w:r>
    </w:p>
    <w:p w14:paraId="7BBA4FA4" w14:textId="4C61125B" w:rsidR="00604362" w:rsidRPr="00F6789B" w:rsidRDefault="00463B70" w:rsidP="00C30FD9">
      <w:pPr>
        <w:tabs>
          <w:tab w:val="left" w:pos="720"/>
          <w:tab w:val="left" w:pos="1440"/>
          <w:tab w:val="left" w:pos="2160"/>
          <w:tab w:val="left" w:pos="2880"/>
          <w:tab w:val="left" w:pos="3600"/>
          <w:tab w:val="left" w:pos="4320"/>
        </w:tabs>
        <w:spacing w:line="480" w:lineRule="auto"/>
        <w:ind w:firstLine="720"/>
        <w:contextualSpacing/>
        <w:rPr>
          <w:rFonts w:ascii="Times New Roman" w:hAnsi="Times New Roman"/>
          <w:color w:val="000000" w:themeColor="text1"/>
          <w:kern w:val="1"/>
          <w:sz w:val="24"/>
          <w:szCs w:val="24"/>
        </w:rPr>
      </w:pPr>
      <w:proofErr w:type="spellStart"/>
      <w:r w:rsidRPr="00F6789B">
        <w:rPr>
          <w:rFonts w:ascii="Times New Roman" w:hAnsi="Times New Roman"/>
          <w:color w:val="000000" w:themeColor="text1"/>
          <w:kern w:val="1"/>
          <w:sz w:val="24"/>
          <w:szCs w:val="24"/>
        </w:rPr>
        <w:t>Siebers</w:t>
      </w:r>
      <w:proofErr w:type="spellEnd"/>
      <w:r w:rsidRPr="00F6789B">
        <w:rPr>
          <w:rFonts w:ascii="Times New Roman" w:hAnsi="Times New Roman"/>
          <w:color w:val="000000" w:themeColor="text1"/>
          <w:kern w:val="1"/>
          <w:sz w:val="24"/>
          <w:szCs w:val="24"/>
        </w:rPr>
        <w:t xml:space="preserve"> </w:t>
      </w:r>
      <w:r w:rsidR="00B56830" w:rsidRPr="00F6789B">
        <w:rPr>
          <w:rFonts w:ascii="Times New Roman" w:hAnsi="Times New Roman"/>
          <w:color w:val="000000" w:themeColor="text1"/>
          <w:kern w:val="1"/>
          <w:sz w:val="24"/>
          <w:szCs w:val="24"/>
        </w:rPr>
        <w:t xml:space="preserve">rejects </w:t>
      </w:r>
      <w:r w:rsidR="00145D89" w:rsidRPr="00F6789B">
        <w:rPr>
          <w:rFonts w:ascii="Times New Roman" w:hAnsi="Times New Roman"/>
          <w:color w:val="000000" w:themeColor="text1"/>
          <w:kern w:val="1"/>
          <w:sz w:val="24"/>
          <w:szCs w:val="24"/>
        </w:rPr>
        <w:t xml:space="preserve">both </w:t>
      </w:r>
      <w:r w:rsidR="00130732" w:rsidRPr="00F6789B">
        <w:rPr>
          <w:rFonts w:ascii="Times New Roman" w:hAnsi="Times New Roman"/>
          <w:color w:val="000000" w:themeColor="text1"/>
          <w:kern w:val="1"/>
          <w:sz w:val="24"/>
          <w:szCs w:val="24"/>
        </w:rPr>
        <w:t xml:space="preserve">the </w:t>
      </w:r>
      <w:r w:rsidR="00B56830" w:rsidRPr="00F6789B">
        <w:rPr>
          <w:rFonts w:ascii="Times New Roman" w:hAnsi="Times New Roman"/>
          <w:color w:val="000000" w:themeColor="text1"/>
          <w:kern w:val="1"/>
          <w:sz w:val="24"/>
          <w:szCs w:val="24"/>
        </w:rPr>
        <w:t xml:space="preserve">purely social model, as lacking in attention to embodiment, and the medical model, which defines disability as individual and requiring medical intervention. </w:t>
      </w:r>
      <w:proofErr w:type="spellStart"/>
      <w:r w:rsidRPr="00F6789B">
        <w:rPr>
          <w:rFonts w:ascii="Times New Roman" w:hAnsi="Times New Roman"/>
          <w:color w:val="000000" w:themeColor="text1"/>
          <w:kern w:val="1"/>
          <w:sz w:val="24"/>
          <w:szCs w:val="24"/>
        </w:rPr>
        <w:t>Siebers</w:t>
      </w:r>
      <w:proofErr w:type="spellEnd"/>
      <w:r w:rsidRPr="00F6789B">
        <w:rPr>
          <w:rFonts w:ascii="Times New Roman" w:hAnsi="Times New Roman"/>
          <w:color w:val="000000" w:themeColor="text1"/>
          <w:kern w:val="1"/>
          <w:sz w:val="24"/>
          <w:szCs w:val="24"/>
        </w:rPr>
        <w:t xml:space="preserve"> defines disability as “a social location complexly </w:t>
      </w:r>
      <w:r w:rsidR="0034465E" w:rsidRPr="00F6789B">
        <w:rPr>
          <w:rFonts w:ascii="Times New Roman" w:hAnsi="Times New Roman"/>
          <w:color w:val="000000" w:themeColor="text1"/>
          <w:kern w:val="1"/>
          <w:sz w:val="24"/>
          <w:szCs w:val="24"/>
        </w:rPr>
        <w:t>embodied”</w:t>
      </w:r>
      <w:r w:rsidR="00EB799C" w:rsidRPr="00F6789B">
        <w:rPr>
          <w:rFonts w:ascii="Times New Roman" w:hAnsi="Times New Roman"/>
          <w:color w:val="000000" w:themeColor="text1"/>
          <w:kern w:val="1"/>
          <w:sz w:val="24"/>
          <w:szCs w:val="24"/>
        </w:rPr>
        <w:t>(</w:t>
      </w:r>
      <w:r w:rsidRPr="00F6789B">
        <w:rPr>
          <w:rFonts w:ascii="Times New Roman" w:hAnsi="Times New Roman"/>
          <w:color w:val="000000" w:themeColor="text1"/>
          <w:kern w:val="1"/>
          <w:sz w:val="24"/>
          <w:szCs w:val="24"/>
        </w:rPr>
        <w:t xml:space="preserve">p. 14). In this formation, disability is not solely within the body, within impairment. Nor is disability a social construction. It is both, from the beginning. </w:t>
      </w:r>
      <w:r w:rsidR="00130732" w:rsidRPr="00F6789B">
        <w:rPr>
          <w:rFonts w:ascii="Times New Roman" w:hAnsi="Times New Roman"/>
          <w:color w:val="000000" w:themeColor="text1"/>
          <w:kern w:val="1"/>
          <w:sz w:val="24"/>
          <w:szCs w:val="24"/>
        </w:rPr>
        <w:t xml:space="preserve">He proposes new ways of integrating social and bodily aspects of disability, particularly by proposing the concept of </w:t>
      </w:r>
      <w:r w:rsidR="00130732" w:rsidRPr="00F6789B">
        <w:rPr>
          <w:rFonts w:ascii="Times New Roman" w:hAnsi="Times New Roman"/>
          <w:i/>
          <w:color w:val="000000" w:themeColor="text1"/>
          <w:kern w:val="1"/>
          <w:sz w:val="24"/>
          <w:szCs w:val="24"/>
        </w:rPr>
        <w:t>complex embodiment</w:t>
      </w:r>
      <w:r w:rsidR="00130732" w:rsidRPr="00F6789B">
        <w:rPr>
          <w:rFonts w:ascii="Times New Roman" w:hAnsi="Times New Roman"/>
          <w:color w:val="000000" w:themeColor="text1"/>
          <w:kern w:val="1"/>
          <w:sz w:val="24"/>
          <w:szCs w:val="24"/>
        </w:rPr>
        <w:t>.</w:t>
      </w:r>
    </w:p>
    <w:p w14:paraId="55D9CBBD" w14:textId="40DC8364" w:rsidR="002A38C9" w:rsidRPr="00F6789B" w:rsidRDefault="00463B70" w:rsidP="00C30FD9">
      <w:pPr>
        <w:spacing w:line="480" w:lineRule="auto"/>
        <w:ind w:firstLine="720"/>
        <w:contextualSpacing/>
        <w:rPr>
          <w:rFonts w:ascii="Times New Roman" w:hAnsi="Times New Roman"/>
          <w:color w:val="000000" w:themeColor="text1"/>
          <w:kern w:val="1"/>
          <w:sz w:val="24"/>
          <w:szCs w:val="24"/>
        </w:rPr>
      </w:pPr>
      <w:r w:rsidRPr="00F6789B">
        <w:rPr>
          <w:rFonts w:ascii="Times New Roman" w:hAnsi="Times New Roman"/>
          <w:color w:val="000000" w:themeColor="text1"/>
          <w:kern w:val="1"/>
          <w:sz w:val="24"/>
          <w:szCs w:val="24"/>
        </w:rPr>
        <w:lastRenderedPageBreak/>
        <w:t xml:space="preserve">Embodiment includes forces innate to the body, which </w:t>
      </w:r>
      <w:proofErr w:type="spellStart"/>
      <w:r w:rsidRPr="00F6789B">
        <w:rPr>
          <w:rFonts w:ascii="Times New Roman" w:hAnsi="Times New Roman"/>
          <w:color w:val="000000" w:themeColor="text1"/>
          <w:kern w:val="1"/>
          <w:sz w:val="24"/>
          <w:szCs w:val="24"/>
        </w:rPr>
        <w:t>Siebers</w:t>
      </w:r>
      <w:proofErr w:type="spellEnd"/>
      <w:r w:rsidRPr="00F6789B">
        <w:rPr>
          <w:rFonts w:ascii="Times New Roman" w:hAnsi="Times New Roman"/>
          <w:color w:val="000000" w:themeColor="text1"/>
          <w:kern w:val="1"/>
          <w:sz w:val="24"/>
          <w:szCs w:val="24"/>
        </w:rPr>
        <w:t xml:space="preserve"> describes not as a rational, closed body, but instead as “a living entity, the body is vital and chaotic, possessing complexity in equal share to that claimed today by critical and cultural th</w:t>
      </w:r>
      <w:r w:rsidR="0034465E" w:rsidRPr="00F6789B">
        <w:rPr>
          <w:rFonts w:ascii="Times New Roman" w:hAnsi="Times New Roman"/>
          <w:color w:val="000000" w:themeColor="text1"/>
          <w:kern w:val="1"/>
          <w:sz w:val="24"/>
          <w:szCs w:val="24"/>
        </w:rPr>
        <w:t>eorists for linguistic systems”</w:t>
      </w:r>
      <w:r w:rsidRPr="00F6789B">
        <w:rPr>
          <w:rFonts w:ascii="Times New Roman" w:hAnsi="Times New Roman"/>
          <w:color w:val="000000" w:themeColor="text1"/>
          <w:kern w:val="1"/>
          <w:sz w:val="24"/>
          <w:szCs w:val="24"/>
        </w:rPr>
        <w:t xml:space="preserve">(p. 26). The body has a life of its own, and disability brings attention to that complexity. </w:t>
      </w:r>
      <w:r w:rsidR="00130732" w:rsidRPr="00F6789B">
        <w:rPr>
          <w:rFonts w:ascii="Times New Roman" w:hAnsi="Times New Roman"/>
          <w:color w:val="000000" w:themeColor="text1"/>
          <w:kern w:val="1"/>
          <w:sz w:val="24"/>
          <w:szCs w:val="24"/>
        </w:rPr>
        <w:t>Complex e</w:t>
      </w:r>
      <w:r w:rsidRPr="00F6789B">
        <w:rPr>
          <w:rFonts w:ascii="Times New Roman" w:hAnsi="Times New Roman"/>
          <w:color w:val="000000" w:themeColor="text1"/>
          <w:kern w:val="1"/>
          <w:sz w:val="24"/>
          <w:szCs w:val="24"/>
        </w:rPr>
        <w:t xml:space="preserve">mbodiment allows for a </w:t>
      </w:r>
      <w:r w:rsidR="00EB799C" w:rsidRPr="00F6789B">
        <w:rPr>
          <w:rFonts w:ascii="Times New Roman" w:hAnsi="Times New Roman"/>
          <w:color w:val="000000" w:themeColor="text1"/>
          <w:kern w:val="1"/>
          <w:sz w:val="24"/>
          <w:szCs w:val="24"/>
        </w:rPr>
        <w:t>particular kind</w:t>
      </w:r>
      <w:r w:rsidRPr="00F6789B">
        <w:rPr>
          <w:rFonts w:ascii="Times New Roman" w:hAnsi="Times New Roman"/>
          <w:color w:val="000000" w:themeColor="text1"/>
          <w:kern w:val="1"/>
          <w:sz w:val="24"/>
          <w:szCs w:val="24"/>
        </w:rPr>
        <w:t xml:space="preserve"> of situated knowledge, one that “adheres in </w:t>
      </w:r>
      <w:r w:rsidR="0034465E" w:rsidRPr="00F6789B">
        <w:rPr>
          <w:rFonts w:ascii="Times New Roman" w:hAnsi="Times New Roman"/>
          <w:color w:val="000000" w:themeColor="text1"/>
          <w:kern w:val="1"/>
          <w:sz w:val="24"/>
          <w:szCs w:val="24"/>
        </w:rPr>
        <w:t>embodiment”</w:t>
      </w:r>
      <w:r w:rsidR="00EB799C" w:rsidRPr="00F6789B">
        <w:rPr>
          <w:rFonts w:ascii="Times New Roman" w:hAnsi="Times New Roman"/>
          <w:color w:val="000000" w:themeColor="text1"/>
          <w:kern w:val="1"/>
          <w:sz w:val="24"/>
          <w:szCs w:val="24"/>
        </w:rPr>
        <w:t>(</w:t>
      </w:r>
      <w:r w:rsidRPr="00F6789B">
        <w:rPr>
          <w:rFonts w:ascii="Times New Roman" w:hAnsi="Times New Roman"/>
          <w:color w:val="000000" w:themeColor="text1"/>
          <w:kern w:val="1"/>
          <w:sz w:val="24"/>
          <w:szCs w:val="24"/>
        </w:rPr>
        <w:t xml:space="preserve">p. 23). Embodied knowledges are themselves produced through cultural processes; language to describe our bodies does not spring from a neutral source. Thus when we describe a body, we use concepts formed in social worlds, which in turn shape our bodies. He calls for critique which maps the construction of ideology onto bodies: “precisely because ideologies are embodied, their effects are readable, and must be read, in the construction and history of </w:t>
      </w:r>
      <w:r w:rsidR="0034465E" w:rsidRPr="00F6789B">
        <w:rPr>
          <w:rFonts w:ascii="Times New Roman" w:hAnsi="Times New Roman"/>
          <w:color w:val="000000" w:themeColor="text1"/>
          <w:kern w:val="1"/>
          <w:sz w:val="24"/>
          <w:szCs w:val="24"/>
        </w:rPr>
        <w:t>societies”</w:t>
      </w:r>
      <w:r w:rsidR="00EB799C" w:rsidRPr="00F6789B">
        <w:rPr>
          <w:rFonts w:ascii="Times New Roman" w:hAnsi="Times New Roman"/>
          <w:color w:val="000000" w:themeColor="text1"/>
          <w:kern w:val="1"/>
          <w:sz w:val="24"/>
          <w:szCs w:val="24"/>
        </w:rPr>
        <w:t>(</w:t>
      </w:r>
      <w:r w:rsidRPr="00F6789B">
        <w:rPr>
          <w:rFonts w:ascii="Times New Roman" w:hAnsi="Times New Roman"/>
          <w:color w:val="000000" w:themeColor="text1"/>
          <w:kern w:val="1"/>
          <w:sz w:val="24"/>
          <w:szCs w:val="24"/>
        </w:rPr>
        <w:t xml:space="preserve">p. 32). </w:t>
      </w:r>
    </w:p>
    <w:p w14:paraId="358E401D" w14:textId="7A5CF046" w:rsidR="00604362" w:rsidRPr="00F6789B" w:rsidRDefault="002A38C9" w:rsidP="00C30FD9">
      <w:pPr>
        <w:spacing w:line="480" w:lineRule="auto"/>
        <w:ind w:firstLine="720"/>
        <w:contextualSpacing/>
        <w:rPr>
          <w:rFonts w:ascii="Times New Roman" w:hAnsi="Times New Roman"/>
          <w:color w:val="000000" w:themeColor="text1"/>
          <w:kern w:val="1"/>
          <w:sz w:val="24"/>
          <w:szCs w:val="24"/>
        </w:rPr>
      </w:pPr>
      <w:proofErr w:type="spellStart"/>
      <w:r w:rsidRPr="00F6789B">
        <w:rPr>
          <w:rFonts w:ascii="Times New Roman" w:hAnsi="Times New Roman"/>
          <w:color w:val="000000" w:themeColor="text1"/>
          <w:kern w:val="1"/>
          <w:sz w:val="24"/>
          <w:szCs w:val="24"/>
        </w:rPr>
        <w:t>Siebers</w:t>
      </w:r>
      <w:proofErr w:type="spellEnd"/>
      <w:r w:rsidRPr="00F6789B">
        <w:rPr>
          <w:rFonts w:ascii="Times New Roman" w:hAnsi="Times New Roman"/>
          <w:color w:val="000000" w:themeColor="text1"/>
          <w:kern w:val="1"/>
          <w:sz w:val="24"/>
          <w:szCs w:val="24"/>
        </w:rPr>
        <w:t xml:space="preserve"> </w:t>
      </w:r>
      <w:r w:rsidR="00EB799C" w:rsidRPr="00F6789B">
        <w:rPr>
          <w:rFonts w:ascii="Times New Roman" w:hAnsi="Times New Roman"/>
          <w:color w:val="000000" w:themeColor="text1"/>
          <w:kern w:val="1"/>
          <w:sz w:val="24"/>
          <w:szCs w:val="24"/>
        </w:rPr>
        <w:t>casts</w:t>
      </w:r>
      <w:r w:rsidRPr="00F6789B">
        <w:rPr>
          <w:rFonts w:ascii="Times New Roman" w:hAnsi="Times New Roman"/>
          <w:color w:val="000000" w:themeColor="text1"/>
          <w:kern w:val="1"/>
          <w:sz w:val="24"/>
          <w:szCs w:val="24"/>
        </w:rPr>
        <w:t xml:space="preserve"> a wide net in understanding embodiment. He focuses particularly on pain, arguing that the social model (and social constructivism in general) do not adequately theorize the experience of pain. He describes a moment in which he is walking with colleagues, and sees a stair case ahead. While his colleagues presumably do not think about the stairs, </w:t>
      </w:r>
      <w:proofErr w:type="spellStart"/>
      <w:r w:rsidRPr="00F6789B">
        <w:rPr>
          <w:rFonts w:ascii="Times New Roman" w:hAnsi="Times New Roman"/>
          <w:color w:val="000000" w:themeColor="text1"/>
          <w:kern w:val="1"/>
          <w:sz w:val="24"/>
          <w:szCs w:val="24"/>
        </w:rPr>
        <w:t>Siebers</w:t>
      </w:r>
      <w:proofErr w:type="spellEnd"/>
      <w:r w:rsidRPr="00F6789B">
        <w:rPr>
          <w:rFonts w:ascii="Times New Roman" w:hAnsi="Times New Roman"/>
          <w:color w:val="000000" w:themeColor="text1"/>
          <w:kern w:val="1"/>
          <w:sz w:val="24"/>
          <w:szCs w:val="24"/>
        </w:rPr>
        <w:t xml:space="preserve"> must consider whether he has the strength to go up the stairs, and what the effects might be later if he </w:t>
      </w:r>
      <w:r w:rsidR="00823CF4" w:rsidRPr="00F6789B">
        <w:rPr>
          <w:rFonts w:ascii="Times New Roman" w:hAnsi="Times New Roman"/>
          <w:color w:val="000000" w:themeColor="text1"/>
          <w:kern w:val="1"/>
          <w:sz w:val="24"/>
          <w:szCs w:val="24"/>
        </w:rPr>
        <w:t>chooses</w:t>
      </w:r>
      <w:r w:rsidRPr="00F6789B">
        <w:rPr>
          <w:rFonts w:ascii="Times New Roman" w:hAnsi="Times New Roman"/>
          <w:color w:val="000000" w:themeColor="text1"/>
          <w:kern w:val="1"/>
          <w:sz w:val="24"/>
          <w:szCs w:val="24"/>
        </w:rPr>
        <w:t xml:space="preserve"> to do so. Not going up the stairs, and thus separating from an interesting discussion, has an embodied effect of its own, </w:t>
      </w:r>
      <w:r w:rsidR="00EB799C" w:rsidRPr="00F6789B">
        <w:rPr>
          <w:rFonts w:ascii="Times New Roman" w:hAnsi="Times New Roman"/>
          <w:color w:val="000000" w:themeColor="text1"/>
          <w:kern w:val="1"/>
          <w:sz w:val="24"/>
          <w:szCs w:val="24"/>
        </w:rPr>
        <w:t>an</w:t>
      </w:r>
      <w:r w:rsidRPr="00F6789B">
        <w:rPr>
          <w:rFonts w:ascii="Times New Roman" w:hAnsi="Times New Roman"/>
          <w:color w:val="000000" w:themeColor="text1"/>
          <w:kern w:val="1"/>
          <w:sz w:val="24"/>
          <w:szCs w:val="24"/>
        </w:rPr>
        <w:t xml:space="preserve"> </w:t>
      </w:r>
      <w:r w:rsidR="00EB799C" w:rsidRPr="00F6789B">
        <w:rPr>
          <w:rFonts w:ascii="Times New Roman" w:hAnsi="Times New Roman"/>
          <w:color w:val="000000" w:themeColor="text1"/>
          <w:kern w:val="1"/>
          <w:sz w:val="24"/>
          <w:szCs w:val="24"/>
        </w:rPr>
        <w:t>emotional</w:t>
      </w:r>
      <w:r w:rsidRPr="00F6789B">
        <w:rPr>
          <w:rFonts w:ascii="Times New Roman" w:hAnsi="Times New Roman"/>
          <w:color w:val="000000" w:themeColor="text1"/>
          <w:kern w:val="1"/>
          <w:sz w:val="24"/>
          <w:szCs w:val="24"/>
        </w:rPr>
        <w:t xml:space="preserve"> weight. Emotions are embodied, as are the physical sensations of pain and fatigue.  </w:t>
      </w:r>
    </w:p>
    <w:p w14:paraId="2D3E63FD" w14:textId="66A97BDA" w:rsidR="00604362" w:rsidRPr="00F6789B" w:rsidRDefault="00463B70" w:rsidP="00C30FD9">
      <w:pPr>
        <w:spacing w:line="480" w:lineRule="auto"/>
        <w:ind w:firstLine="720"/>
        <w:contextualSpacing/>
        <w:rPr>
          <w:rFonts w:ascii="Times New Roman" w:hAnsi="Times New Roman"/>
          <w:color w:val="000000" w:themeColor="text1"/>
          <w:kern w:val="1"/>
          <w:sz w:val="24"/>
          <w:szCs w:val="24"/>
        </w:rPr>
      </w:pPr>
      <w:proofErr w:type="spellStart"/>
      <w:r w:rsidRPr="00F6789B">
        <w:rPr>
          <w:rFonts w:ascii="Times New Roman" w:hAnsi="Times New Roman"/>
          <w:color w:val="000000" w:themeColor="text1"/>
          <w:kern w:val="1"/>
          <w:sz w:val="24"/>
          <w:szCs w:val="24"/>
        </w:rPr>
        <w:t>Siebers</w:t>
      </w:r>
      <w:proofErr w:type="spellEnd"/>
      <w:r w:rsidRPr="00F6789B">
        <w:rPr>
          <w:rFonts w:ascii="Times New Roman" w:hAnsi="Times New Roman"/>
          <w:color w:val="000000" w:themeColor="text1"/>
          <w:kern w:val="1"/>
          <w:sz w:val="24"/>
          <w:szCs w:val="24"/>
        </w:rPr>
        <w:t xml:space="preserve"> argues that attention to the body can never be an afterthought when interrogating disability, because the body is the site of political resistance. He writes, “The most urgent need for disability studies is the political struggle of people with disabilities, and this struggle requires a realistic conception of the disabled </w:t>
      </w:r>
      <w:r w:rsidR="0034465E" w:rsidRPr="00F6789B">
        <w:rPr>
          <w:rFonts w:ascii="Times New Roman" w:hAnsi="Times New Roman"/>
          <w:color w:val="000000" w:themeColor="text1"/>
          <w:kern w:val="1"/>
          <w:sz w:val="24"/>
          <w:szCs w:val="24"/>
        </w:rPr>
        <w:t>body”</w:t>
      </w:r>
      <w:r w:rsidR="00EB799C" w:rsidRPr="00F6789B">
        <w:rPr>
          <w:rFonts w:ascii="Times New Roman" w:hAnsi="Times New Roman"/>
          <w:color w:val="000000" w:themeColor="text1"/>
          <w:kern w:val="1"/>
          <w:sz w:val="24"/>
          <w:szCs w:val="24"/>
        </w:rPr>
        <w:t>(</w:t>
      </w:r>
      <w:r w:rsidRPr="00F6789B">
        <w:rPr>
          <w:rFonts w:ascii="Times New Roman" w:hAnsi="Times New Roman"/>
          <w:color w:val="000000" w:themeColor="text1"/>
          <w:kern w:val="1"/>
          <w:sz w:val="24"/>
          <w:szCs w:val="24"/>
        </w:rPr>
        <w:t xml:space="preserve">p. 68). In short, </w:t>
      </w:r>
      <w:proofErr w:type="spellStart"/>
      <w:r w:rsidRPr="00F6789B">
        <w:rPr>
          <w:rFonts w:ascii="Times New Roman" w:hAnsi="Times New Roman"/>
          <w:color w:val="000000" w:themeColor="text1"/>
          <w:kern w:val="1"/>
          <w:sz w:val="24"/>
          <w:szCs w:val="24"/>
        </w:rPr>
        <w:t>Siebers</w:t>
      </w:r>
      <w:proofErr w:type="spellEnd"/>
      <w:r w:rsidRPr="00F6789B">
        <w:rPr>
          <w:rFonts w:ascii="Times New Roman" w:hAnsi="Times New Roman"/>
          <w:color w:val="000000" w:themeColor="text1"/>
          <w:kern w:val="1"/>
          <w:sz w:val="24"/>
          <w:szCs w:val="24"/>
        </w:rPr>
        <w:t xml:space="preserve"> rejects this distance created </w:t>
      </w:r>
      <w:r w:rsidRPr="00F6789B">
        <w:rPr>
          <w:rFonts w:ascii="Times New Roman" w:hAnsi="Times New Roman"/>
          <w:color w:val="000000" w:themeColor="text1"/>
          <w:kern w:val="1"/>
          <w:sz w:val="24"/>
          <w:szCs w:val="24"/>
        </w:rPr>
        <w:lastRenderedPageBreak/>
        <w:t xml:space="preserve">between embodiment and </w:t>
      </w:r>
      <w:r w:rsidR="00130732" w:rsidRPr="00F6789B">
        <w:rPr>
          <w:rFonts w:ascii="Times New Roman" w:hAnsi="Times New Roman"/>
          <w:color w:val="000000" w:themeColor="text1"/>
          <w:kern w:val="1"/>
          <w:sz w:val="24"/>
          <w:szCs w:val="24"/>
        </w:rPr>
        <w:t>society</w:t>
      </w:r>
      <w:r w:rsidR="0034465E" w:rsidRPr="00F6789B">
        <w:rPr>
          <w:rFonts w:ascii="Times New Roman" w:hAnsi="Times New Roman"/>
          <w:color w:val="000000" w:themeColor="text1"/>
          <w:kern w:val="1"/>
          <w:sz w:val="24"/>
          <w:szCs w:val="24"/>
        </w:rPr>
        <w:t xml:space="preserve">, arguing that it is exactly </w:t>
      </w:r>
      <w:r w:rsidR="0034465E" w:rsidRPr="00F6789B">
        <w:rPr>
          <w:rFonts w:ascii="Times New Roman" w:hAnsi="Times New Roman"/>
          <w:i/>
          <w:color w:val="000000" w:themeColor="text1"/>
          <w:kern w:val="1"/>
          <w:sz w:val="24"/>
          <w:szCs w:val="24"/>
        </w:rPr>
        <w:t>in</w:t>
      </w:r>
      <w:r w:rsidRPr="00F6789B">
        <w:rPr>
          <w:rFonts w:ascii="Times New Roman" w:hAnsi="Times New Roman"/>
          <w:color w:val="000000" w:themeColor="text1"/>
          <w:kern w:val="1"/>
          <w:sz w:val="24"/>
          <w:szCs w:val="24"/>
        </w:rPr>
        <w:t xml:space="preserve"> disabled bodies and minds that politics resides. This suggests that</w:t>
      </w:r>
      <w:r w:rsidR="00823CF4" w:rsidRPr="00F6789B">
        <w:rPr>
          <w:rFonts w:ascii="Times New Roman" w:hAnsi="Times New Roman"/>
          <w:color w:val="000000" w:themeColor="text1"/>
          <w:kern w:val="1"/>
          <w:sz w:val="24"/>
          <w:szCs w:val="24"/>
        </w:rPr>
        <w:t xml:space="preserve"> we must </w:t>
      </w:r>
      <w:r w:rsidRPr="00F6789B">
        <w:rPr>
          <w:rFonts w:ascii="Times New Roman" w:hAnsi="Times New Roman"/>
          <w:color w:val="000000" w:themeColor="text1"/>
          <w:kern w:val="1"/>
          <w:sz w:val="24"/>
          <w:szCs w:val="24"/>
        </w:rPr>
        <w:t xml:space="preserve">seek to better understand how individuals with disabilities understand their own experience, privileging narrative as a source of data. </w:t>
      </w:r>
    </w:p>
    <w:p w14:paraId="702A15F6" w14:textId="595AB56D" w:rsidR="00604362" w:rsidRPr="00F6789B" w:rsidRDefault="0068622F" w:rsidP="00C30FD9">
      <w:pPr>
        <w:spacing w:line="480" w:lineRule="auto"/>
        <w:ind w:firstLine="720"/>
        <w:contextualSpacing/>
        <w:rPr>
          <w:rFonts w:ascii="Times New Roman" w:hAnsi="Times New Roman"/>
          <w:color w:val="000000" w:themeColor="text1"/>
          <w:kern w:val="1"/>
          <w:sz w:val="24"/>
          <w:szCs w:val="24"/>
        </w:rPr>
      </w:pPr>
      <w:proofErr w:type="spellStart"/>
      <w:r w:rsidRPr="00F6789B">
        <w:rPr>
          <w:rFonts w:ascii="Times New Roman" w:hAnsi="Times New Roman"/>
          <w:color w:val="000000" w:themeColor="text1"/>
          <w:kern w:val="1"/>
          <w:sz w:val="24"/>
          <w:szCs w:val="24"/>
        </w:rPr>
        <w:t>Siebers</w:t>
      </w:r>
      <w:proofErr w:type="spellEnd"/>
      <w:r w:rsidRPr="00F6789B">
        <w:rPr>
          <w:rFonts w:ascii="Times New Roman" w:hAnsi="Times New Roman"/>
          <w:color w:val="000000" w:themeColor="text1"/>
          <w:kern w:val="1"/>
          <w:sz w:val="24"/>
          <w:szCs w:val="24"/>
        </w:rPr>
        <w:t xml:space="preserve"> </w:t>
      </w:r>
      <w:r w:rsidR="00C237D1" w:rsidRPr="00F6789B">
        <w:rPr>
          <w:rFonts w:ascii="Times New Roman" w:hAnsi="Times New Roman"/>
          <w:color w:val="000000" w:themeColor="text1"/>
          <w:kern w:val="1"/>
          <w:sz w:val="24"/>
          <w:szCs w:val="24"/>
        </w:rPr>
        <w:t xml:space="preserve">calls for a dismantling of the sharp divide between the mind and the body. </w:t>
      </w:r>
      <w:r w:rsidR="00463B70" w:rsidRPr="00F6789B">
        <w:rPr>
          <w:rFonts w:ascii="Times New Roman" w:hAnsi="Times New Roman"/>
          <w:color w:val="000000" w:themeColor="text1"/>
          <w:kern w:val="1"/>
          <w:sz w:val="24"/>
          <w:szCs w:val="24"/>
        </w:rPr>
        <w:t xml:space="preserve">Following </w:t>
      </w:r>
      <w:r w:rsidR="00BB5126" w:rsidRPr="00F6789B">
        <w:rPr>
          <w:rFonts w:ascii="Times New Roman" w:hAnsi="Times New Roman"/>
          <w:color w:val="000000" w:themeColor="text1"/>
          <w:kern w:val="1"/>
          <w:sz w:val="24"/>
          <w:szCs w:val="24"/>
        </w:rPr>
        <w:t xml:space="preserve">DS scholars </w:t>
      </w:r>
      <w:r w:rsidR="00463B70" w:rsidRPr="00F6789B">
        <w:rPr>
          <w:rFonts w:ascii="Times New Roman" w:hAnsi="Times New Roman"/>
          <w:color w:val="000000" w:themeColor="text1"/>
          <w:kern w:val="1"/>
          <w:sz w:val="24"/>
          <w:szCs w:val="24"/>
        </w:rPr>
        <w:t>Margaret Price (200</w:t>
      </w:r>
      <w:r w:rsidR="00C50C90" w:rsidRPr="00F6789B">
        <w:rPr>
          <w:rFonts w:ascii="Times New Roman" w:hAnsi="Times New Roman"/>
          <w:color w:val="000000" w:themeColor="text1"/>
          <w:kern w:val="1"/>
          <w:sz w:val="24"/>
          <w:szCs w:val="24"/>
        </w:rPr>
        <w:t>9</w:t>
      </w:r>
      <w:r w:rsidR="00463B70" w:rsidRPr="00F6789B">
        <w:rPr>
          <w:rFonts w:ascii="Times New Roman" w:hAnsi="Times New Roman"/>
          <w:color w:val="000000" w:themeColor="text1"/>
          <w:kern w:val="1"/>
          <w:sz w:val="24"/>
          <w:szCs w:val="24"/>
        </w:rPr>
        <w:t xml:space="preserve">) and Sami Schalk (2018), I use the term </w:t>
      </w:r>
      <w:proofErr w:type="spellStart"/>
      <w:r w:rsidR="00463B70" w:rsidRPr="00F6789B">
        <w:rPr>
          <w:rFonts w:ascii="Times New Roman" w:hAnsi="Times New Roman"/>
          <w:i/>
          <w:color w:val="000000" w:themeColor="text1"/>
          <w:kern w:val="1"/>
          <w:sz w:val="24"/>
          <w:szCs w:val="24"/>
        </w:rPr>
        <w:t>bodymind</w:t>
      </w:r>
      <w:proofErr w:type="spellEnd"/>
      <w:r w:rsidR="00463B70" w:rsidRPr="00F6789B">
        <w:rPr>
          <w:rFonts w:ascii="Times New Roman" w:hAnsi="Times New Roman"/>
          <w:color w:val="000000" w:themeColor="text1"/>
          <w:kern w:val="1"/>
          <w:sz w:val="24"/>
          <w:szCs w:val="24"/>
        </w:rPr>
        <w:t xml:space="preserve"> to call into question the false Cartesian duality between body and mind</w:t>
      </w:r>
      <w:r w:rsidR="004E576E" w:rsidRPr="00F6789B">
        <w:rPr>
          <w:rFonts w:ascii="Times New Roman" w:hAnsi="Times New Roman"/>
          <w:color w:val="000000" w:themeColor="text1"/>
          <w:kern w:val="1"/>
          <w:sz w:val="24"/>
          <w:szCs w:val="24"/>
        </w:rPr>
        <w:t>.</w:t>
      </w:r>
      <w:r w:rsidR="00463B70" w:rsidRPr="00F6789B">
        <w:rPr>
          <w:rFonts w:ascii="Times New Roman" w:hAnsi="Times New Roman"/>
          <w:color w:val="000000" w:themeColor="text1"/>
          <w:kern w:val="1"/>
          <w:sz w:val="24"/>
          <w:szCs w:val="24"/>
        </w:rPr>
        <w:t xml:space="preserve"> Price discusses how this term relates to both her mental illness and autoimmune disease; her body is felt in her mind, and her mind in her body. For both </w:t>
      </w:r>
      <w:r w:rsidR="00130732" w:rsidRPr="00F6789B">
        <w:rPr>
          <w:rFonts w:ascii="Times New Roman" w:hAnsi="Times New Roman"/>
          <w:color w:val="000000" w:themeColor="text1"/>
          <w:kern w:val="1"/>
          <w:sz w:val="24"/>
          <w:szCs w:val="24"/>
        </w:rPr>
        <w:t>Price and Schalk</w:t>
      </w:r>
      <w:r w:rsidR="00463B70" w:rsidRPr="00F6789B">
        <w:rPr>
          <w:rFonts w:ascii="Times New Roman" w:hAnsi="Times New Roman"/>
          <w:color w:val="000000" w:themeColor="text1"/>
          <w:kern w:val="1"/>
          <w:sz w:val="24"/>
          <w:szCs w:val="24"/>
        </w:rPr>
        <w:t xml:space="preserve">, </w:t>
      </w:r>
      <w:proofErr w:type="spellStart"/>
      <w:r w:rsidR="00463B70" w:rsidRPr="00F6789B">
        <w:rPr>
          <w:rFonts w:ascii="Times New Roman" w:hAnsi="Times New Roman"/>
          <w:color w:val="000000" w:themeColor="text1"/>
          <w:kern w:val="1"/>
          <w:sz w:val="24"/>
          <w:szCs w:val="24"/>
        </w:rPr>
        <w:t>bodymind</w:t>
      </w:r>
      <w:proofErr w:type="spellEnd"/>
      <w:r w:rsidR="00463B70" w:rsidRPr="00F6789B">
        <w:rPr>
          <w:rFonts w:ascii="Times New Roman" w:hAnsi="Times New Roman"/>
          <w:color w:val="000000" w:themeColor="text1"/>
          <w:kern w:val="1"/>
          <w:sz w:val="24"/>
          <w:szCs w:val="24"/>
        </w:rPr>
        <w:t xml:space="preserve"> is materialist and feminist, a </w:t>
      </w:r>
      <w:r w:rsidR="00BB5126" w:rsidRPr="00F6789B">
        <w:rPr>
          <w:rFonts w:ascii="Times New Roman" w:hAnsi="Times New Roman"/>
          <w:color w:val="000000" w:themeColor="text1"/>
          <w:kern w:val="1"/>
          <w:sz w:val="24"/>
          <w:szCs w:val="24"/>
        </w:rPr>
        <w:t xml:space="preserve">necessary </w:t>
      </w:r>
      <w:r w:rsidR="00463B70" w:rsidRPr="00F6789B">
        <w:rPr>
          <w:rFonts w:ascii="Times New Roman" w:hAnsi="Times New Roman"/>
          <w:color w:val="000000" w:themeColor="text1"/>
          <w:kern w:val="1"/>
          <w:sz w:val="24"/>
          <w:szCs w:val="24"/>
        </w:rPr>
        <w:t xml:space="preserve">way of grounding theory in the body. </w:t>
      </w:r>
      <w:proofErr w:type="spellStart"/>
      <w:r w:rsidR="00463B70" w:rsidRPr="00F6789B">
        <w:rPr>
          <w:rFonts w:ascii="Times New Roman" w:hAnsi="Times New Roman"/>
          <w:color w:val="000000" w:themeColor="text1"/>
          <w:kern w:val="1"/>
          <w:sz w:val="24"/>
          <w:szCs w:val="24"/>
        </w:rPr>
        <w:t>Bodymind</w:t>
      </w:r>
      <w:proofErr w:type="spellEnd"/>
      <w:r w:rsidR="00463B70" w:rsidRPr="00F6789B">
        <w:rPr>
          <w:rFonts w:ascii="Times New Roman" w:hAnsi="Times New Roman"/>
          <w:color w:val="000000" w:themeColor="text1"/>
          <w:kern w:val="1"/>
          <w:sz w:val="24"/>
          <w:szCs w:val="24"/>
        </w:rPr>
        <w:t xml:space="preserve"> is not just both body and mind, rather body and mind are inextricable and reciprocal. </w:t>
      </w:r>
      <w:r w:rsidR="006D1B58" w:rsidRPr="00F6789B">
        <w:rPr>
          <w:rFonts w:ascii="Times New Roman" w:hAnsi="Times New Roman"/>
          <w:color w:val="000000" w:themeColor="text1"/>
          <w:kern w:val="1"/>
          <w:sz w:val="24"/>
          <w:szCs w:val="24"/>
        </w:rPr>
        <w:t xml:space="preserve">Emotions belong not just to the mind, but to the body. </w:t>
      </w:r>
      <w:r w:rsidR="00130732" w:rsidRPr="00F6789B">
        <w:rPr>
          <w:rFonts w:ascii="Times New Roman" w:hAnsi="Times New Roman"/>
          <w:color w:val="000000" w:themeColor="text1"/>
          <w:kern w:val="1"/>
          <w:sz w:val="24"/>
          <w:szCs w:val="24"/>
        </w:rPr>
        <w:t>Coupled with complex embodiment, t</w:t>
      </w:r>
      <w:r w:rsidR="00463B70" w:rsidRPr="00F6789B">
        <w:rPr>
          <w:rFonts w:ascii="Times New Roman" w:hAnsi="Times New Roman"/>
          <w:color w:val="000000" w:themeColor="text1"/>
          <w:kern w:val="1"/>
          <w:sz w:val="24"/>
          <w:szCs w:val="24"/>
        </w:rPr>
        <w:t>his theoretical work is important when trying to understand Desi, who describes how it feels to learn mathematics, and how math class feels, in emotional, embodied language.</w:t>
      </w:r>
      <w:r w:rsidR="00BB5126" w:rsidRPr="00F6789B">
        <w:rPr>
          <w:rFonts w:ascii="Times New Roman" w:hAnsi="Times New Roman"/>
          <w:color w:val="000000" w:themeColor="text1"/>
          <w:kern w:val="1"/>
          <w:sz w:val="24"/>
          <w:szCs w:val="24"/>
        </w:rPr>
        <w:t xml:space="preserve"> </w:t>
      </w:r>
    </w:p>
    <w:p w14:paraId="19997E1F" w14:textId="0F0142F3" w:rsidR="00604362" w:rsidRPr="00F6789B" w:rsidRDefault="000875EF" w:rsidP="00F46EB7">
      <w:pPr>
        <w:spacing w:line="480" w:lineRule="auto"/>
        <w:contextualSpacing/>
        <w:outlineLvl w:val="0"/>
        <w:rPr>
          <w:rFonts w:ascii="Times New Roman" w:hAnsi="Times New Roman"/>
          <w:color w:val="000000" w:themeColor="text1"/>
          <w:kern w:val="1"/>
          <w:sz w:val="24"/>
          <w:szCs w:val="24"/>
        </w:rPr>
      </w:pPr>
      <w:bookmarkStart w:id="4" w:name="politicalrelational_model"/>
      <w:r w:rsidRPr="00F6789B">
        <w:rPr>
          <w:rFonts w:ascii="Times New Roman" w:hAnsi="Times New Roman"/>
          <w:b/>
          <w:color w:val="000000" w:themeColor="text1"/>
          <w:kern w:val="1"/>
          <w:sz w:val="24"/>
          <w:szCs w:val="24"/>
        </w:rPr>
        <w:t xml:space="preserve">2.3 </w:t>
      </w:r>
      <w:r w:rsidR="00463B70" w:rsidRPr="00F6789B">
        <w:rPr>
          <w:rFonts w:ascii="Times New Roman" w:hAnsi="Times New Roman"/>
          <w:b/>
          <w:color w:val="000000" w:themeColor="text1"/>
          <w:kern w:val="1"/>
          <w:sz w:val="24"/>
          <w:szCs w:val="24"/>
        </w:rPr>
        <w:t>Political</w:t>
      </w:r>
      <w:bookmarkEnd w:id="4"/>
      <w:r w:rsidR="00463B70" w:rsidRPr="00F6789B">
        <w:rPr>
          <w:rFonts w:ascii="Times New Roman" w:hAnsi="Times New Roman"/>
          <w:b/>
          <w:color w:val="000000" w:themeColor="text1"/>
          <w:kern w:val="1"/>
          <w:sz w:val="24"/>
          <w:szCs w:val="24"/>
        </w:rPr>
        <w:t>/Relational Model</w:t>
      </w:r>
    </w:p>
    <w:p w14:paraId="678F7AF6" w14:textId="3C226C07" w:rsidR="00D40F30" w:rsidRPr="00F6789B" w:rsidRDefault="00463B70" w:rsidP="00C30FD9">
      <w:pPr>
        <w:spacing w:line="480" w:lineRule="auto"/>
        <w:ind w:firstLine="720"/>
        <w:contextualSpacing/>
        <w:rPr>
          <w:rFonts w:ascii="Times New Roman" w:hAnsi="Times New Roman"/>
          <w:color w:val="000000" w:themeColor="text1"/>
          <w:kern w:val="1"/>
          <w:sz w:val="24"/>
          <w:szCs w:val="24"/>
        </w:rPr>
      </w:pPr>
      <w:r w:rsidRPr="00F6789B">
        <w:rPr>
          <w:rFonts w:ascii="Times New Roman" w:hAnsi="Times New Roman"/>
          <w:color w:val="000000" w:themeColor="text1"/>
          <w:kern w:val="1"/>
          <w:sz w:val="24"/>
          <w:szCs w:val="24"/>
        </w:rPr>
        <w:t xml:space="preserve">Using </w:t>
      </w:r>
      <w:r w:rsidR="0034465E" w:rsidRPr="00F6789B">
        <w:rPr>
          <w:rFonts w:ascii="Times New Roman" w:hAnsi="Times New Roman"/>
          <w:color w:val="000000" w:themeColor="text1"/>
          <w:kern w:val="1"/>
          <w:sz w:val="24"/>
          <w:szCs w:val="24"/>
        </w:rPr>
        <w:t>DS</w:t>
      </w:r>
      <w:r w:rsidRPr="00F6789B">
        <w:rPr>
          <w:rFonts w:ascii="Times New Roman" w:hAnsi="Times New Roman"/>
          <w:color w:val="000000" w:themeColor="text1"/>
          <w:kern w:val="1"/>
          <w:sz w:val="24"/>
          <w:szCs w:val="24"/>
        </w:rPr>
        <w:t xml:space="preserve">, queer and feminist theory, Alison </w:t>
      </w:r>
      <w:proofErr w:type="spellStart"/>
      <w:r w:rsidRPr="00F6789B">
        <w:rPr>
          <w:rFonts w:ascii="Times New Roman" w:hAnsi="Times New Roman"/>
          <w:color w:val="000000" w:themeColor="text1"/>
          <w:kern w:val="1"/>
          <w:sz w:val="24"/>
          <w:szCs w:val="24"/>
        </w:rPr>
        <w:t>Kafer’s</w:t>
      </w:r>
      <w:proofErr w:type="spellEnd"/>
      <w:r w:rsidRPr="00F6789B">
        <w:rPr>
          <w:rFonts w:ascii="Times New Roman" w:hAnsi="Times New Roman"/>
          <w:color w:val="000000" w:themeColor="text1"/>
          <w:kern w:val="1"/>
          <w:sz w:val="24"/>
          <w:szCs w:val="24"/>
        </w:rPr>
        <w:t xml:space="preserve"> book, </w:t>
      </w:r>
      <w:r w:rsidRPr="00F6789B">
        <w:rPr>
          <w:rFonts w:ascii="Times New Roman" w:hAnsi="Times New Roman"/>
          <w:i/>
          <w:color w:val="000000" w:themeColor="text1"/>
          <w:kern w:val="1"/>
          <w:sz w:val="24"/>
          <w:szCs w:val="24"/>
        </w:rPr>
        <w:t>Feminist, Queer, Crip</w:t>
      </w:r>
      <w:r w:rsidR="002E55F3" w:rsidRPr="00F6789B">
        <w:rPr>
          <w:rFonts w:ascii="Times New Roman" w:hAnsi="Times New Roman"/>
          <w:i/>
          <w:color w:val="000000" w:themeColor="text1"/>
          <w:kern w:val="1"/>
          <w:sz w:val="24"/>
          <w:szCs w:val="24"/>
        </w:rPr>
        <w:t xml:space="preserve"> </w:t>
      </w:r>
      <w:r w:rsidRPr="00F6789B">
        <w:rPr>
          <w:rFonts w:ascii="Times New Roman" w:hAnsi="Times New Roman"/>
          <w:color w:val="000000" w:themeColor="text1"/>
          <w:kern w:val="1"/>
          <w:sz w:val="24"/>
          <w:szCs w:val="24"/>
        </w:rPr>
        <w:t>(2013) argu</w:t>
      </w:r>
      <w:r w:rsidR="00130732" w:rsidRPr="00F6789B">
        <w:rPr>
          <w:rFonts w:ascii="Times New Roman" w:hAnsi="Times New Roman"/>
          <w:color w:val="000000" w:themeColor="text1"/>
          <w:kern w:val="1"/>
          <w:sz w:val="24"/>
          <w:szCs w:val="24"/>
        </w:rPr>
        <w:t>es</w:t>
      </w:r>
      <w:r w:rsidRPr="00F6789B">
        <w:rPr>
          <w:rFonts w:ascii="Times New Roman" w:hAnsi="Times New Roman"/>
          <w:color w:val="000000" w:themeColor="text1"/>
          <w:kern w:val="1"/>
          <w:sz w:val="24"/>
          <w:szCs w:val="24"/>
        </w:rPr>
        <w:t xml:space="preserve"> that utopias exclude disability, as if a good future depends on erasure of disability. </w:t>
      </w:r>
      <w:proofErr w:type="spellStart"/>
      <w:r w:rsidRPr="00F6789B">
        <w:rPr>
          <w:rFonts w:ascii="Times New Roman" w:hAnsi="Times New Roman"/>
          <w:color w:val="000000" w:themeColor="text1"/>
          <w:kern w:val="1"/>
          <w:sz w:val="24"/>
          <w:szCs w:val="24"/>
        </w:rPr>
        <w:t>Kafer</w:t>
      </w:r>
      <w:proofErr w:type="spellEnd"/>
      <w:r w:rsidRPr="00F6789B">
        <w:rPr>
          <w:rFonts w:ascii="Times New Roman" w:hAnsi="Times New Roman"/>
          <w:color w:val="000000" w:themeColor="text1"/>
          <w:kern w:val="1"/>
          <w:sz w:val="24"/>
          <w:szCs w:val="24"/>
        </w:rPr>
        <w:t xml:space="preserve"> is critical of the medical model, but “wary of a complete rejection of medical intervention</w:t>
      </w:r>
      <w:r w:rsidR="0034465E" w:rsidRPr="00F6789B">
        <w:rPr>
          <w:rFonts w:ascii="Times New Roman" w:hAnsi="Times New Roman"/>
          <w:color w:val="000000" w:themeColor="text1"/>
          <w:kern w:val="1"/>
          <w:sz w:val="24"/>
          <w:szCs w:val="24"/>
        </w:rPr>
        <w:t>”</w:t>
      </w:r>
      <w:r w:rsidR="00130732" w:rsidRPr="00F6789B">
        <w:rPr>
          <w:rFonts w:ascii="Times New Roman" w:hAnsi="Times New Roman"/>
          <w:color w:val="000000" w:themeColor="text1"/>
          <w:kern w:val="1"/>
          <w:sz w:val="24"/>
          <w:szCs w:val="24"/>
        </w:rPr>
        <w:t>(</w:t>
      </w:r>
      <w:r w:rsidRPr="00F6789B">
        <w:rPr>
          <w:rFonts w:ascii="Times New Roman" w:hAnsi="Times New Roman"/>
          <w:color w:val="000000" w:themeColor="text1"/>
          <w:kern w:val="1"/>
          <w:sz w:val="24"/>
          <w:szCs w:val="24"/>
        </w:rPr>
        <w:t xml:space="preserve">p. 4). Her model, the political/relational model, </w:t>
      </w:r>
    </w:p>
    <w:p w14:paraId="612265C0" w14:textId="3453D82C" w:rsidR="004E576E" w:rsidRPr="00F6789B" w:rsidRDefault="006D1B58" w:rsidP="006D1B58">
      <w:pPr>
        <w:spacing w:line="480" w:lineRule="auto"/>
        <w:ind w:left="360"/>
        <w:contextualSpacing/>
        <w:rPr>
          <w:rFonts w:ascii="Times New Roman" w:hAnsi="Times New Roman"/>
          <w:color w:val="000000" w:themeColor="text1"/>
          <w:kern w:val="1"/>
          <w:sz w:val="24"/>
          <w:szCs w:val="24"/>
        </w:rPr>
      </w:pPr>
      <w:r w:rsidRPr="00F6789B">
        <w:rPr>
          <w:rFonts w:ascii="Times New Roman" w:hAnsi="Times New Roman"/>
          <w:color w:val="000000" w:themeColor="text1"/>
          <w:kern w:val="1"/>
          <w:sz w:val="24"/>
          <w:szCs w:val="24"/>
        </w:rPr>
        <w:t>(</w:t>
      </w:r>
      <w:r w:rsidR="00463B70" w:rsidRPr="00F6789B">
        <w:rPr>
          <w:rFonts w:ascii="Times New Roman" w:hAnsi="Times New Roman"/>
          <w:color w:val="000000" w:themeColor="text1"/>
          <w:kern w:val="1"/>
          <w:sz w:val="24"/>
          <w:szCs w:val="24"/>
        </w:rPr>
        <w:t>n</w:t>
      </w:r>
      <w:r w:rsidRPr="00F6789B">
        <w:rPr>
          <w:rFonts w:ascii="Times New Roman" w:hAnsi="Times New Roman"/>
          <w:color w:val="000000" w:themeColor="text1"/>
          <w:kern w:val="1"/>
          <w:sz w:val="24"/>
          <w:szCs w:val="24"/>
        </w:rPr>
        <w:t>)</w:t>
      </w:r>
      <w:r w:rsidR="00463B70" w:rsidRPr="00F6789B">
        <w:rPr>
          <w:rFonts w:ascii="Times New Roman" w:hAnsi="Times New Roman"/>
          <w:color w:val="000000" w:themeColor="text1"/>
          <w:kern w:val="1"/>
          <w:sz w:val="24"/>
          <w:szCs w:val="24"/>
        </w:rPr>
        <w:t>either opposes nor valorizes medical intervention; rather than simply take such intervention for granted, it recognizes instead that medical representations, diagnoses, and treatments of bodily variation are imbued with ideological biases about what constitutes normalcy and de</w:t>
      </w:r>
      <w:r w:rsidR="003021E5" w:rsidRPr="00F6789B">
        <w:rPr>
          <w:rFonts w:ascii="Times New Roman" w:hAnsi="Times New Roman"/>
          <w:color w:val="000000" w:themeColor="text1"/>
          <w:kern w:val="1"/>
          <w:sz w:val="24"/>
          <w:szCs w:val="24"/>
        </w:rPr>
        <w:t>viance.</w:t>
      </w:r>
      <w:r w:rsidR="00463B70" w:rsidRPr="00F6789B">
        <w:rPr>
          <w:rFonts w:ascii="Times New Roman" w:hAnsi="Times New Roman"/>
          <w:color w:val="000000" w:themeColor="text1"/>
          <w:kern w:val="1"/>
          <w:sz w:val="24"/>
          <w:szCs w:val="24"/>
        </w:rPr>
        <w:t xml:space="preserve">(p. 6). </w:t>
      </w:r>
    </w:p>
    <w:p w14:paraId="45E14D20" w14:textId="3DC1F44A" w:rsidR="00604362" w:rsidRPr="00F6789B" w:rsidRDefault="00463B70" w:rsidP="00F46EB7">
      <w:pPr>
        <w:spacing w:line="480" w:lineRule="auto"/>
        <w:contextualSpacing/>
        <w:rPr>
          <w:rFonts w:ascii="Times New Roman" w:hAnsi="Times New Roman"/>
          <w:color w:val="000000" w:themeColor="text1"/>
          <w:kern w:val="1"/>
          <w:sz w:val="24"/>
          <w:szCs w:val="24"/>
        </w:rPr>
      </w:pPr>
      <w:r w:rsidRPr="00F6789B">
        <w:rPr>
          <w:rFonts w:ascii="Times New Roman" w:hAnsi="Times New Roman"/>
          <w:color w:val="000000" w:themeColor="text1"/>
          <w:kern w:val="1"/>
          <w:sz w:val="24"/>
          <w:szCs w:val="24"/>
        </w:rPr>
        <w:t xml:space="preserve">In her reading, people with disabilities want access to medical care, but they reserve the right to </w:t>
      </w:r>
      <w:r w:rsidRPr="00F6789B">
        <w:rPr>
          <w:rFonts w:ascii="Times New Roman" w:hAnsi="Times New Roman"/>
          <w:color w:val="000000" w:themeColor="text1"/>
          <w:kern w:val="1"/>
          <w:sz w:val="24"/>
          <w:szCs w:val="24"/>
        </w:rPr>
        <w:lastRenderedPageBreak/>
        <w:t xml:space="preserve">critique those interventions, and to understand these interventions within a social context. For </w:t>
      </w:r>
      <w:proofErr w:type="spellStart"/>
      <w:r w:rsidRPr="00F6789B">
        <w:rPr>
          <w:rFonts w:ascii="Times New Roman" w:hAnsi="Times New Roman"/>
          <w:color w:val="000000" w:themeColor="text1"/>
          <w:kern w:val="1"/>
          <w:sz w:val="24"/>
          <w:szCs w:val="24"/>
        </w:rPr>
        <w:t>Kafer</w:t>
      </w:r>
      <w:proofErr w:type="spellEnd"/>
      <w:r w:rsidRPr="00F6789B">
        <w:rPr>
          <w:rFonts w:ascii="Times New Roman" w:hAnsi="Times New Roman"/>
          <w:color w:val="000000" w:themeColor="text1"/>
          <w:kern w:val="1"/>
          <w:sz w:val="24"/>
          <w:szCs w:val="24"/>
        </w:rPr>
        <w:t xml:space="preserve">, the body and the social world are not separate, and must always be read in context, and in dialogue. </w:t>
      </w:r>
      <w:proofErr w:type="spellStart"/>
      <w:r w:rsidRPr="00F6789B">
        <w:rPr>
          <w:rFonts w:ascii="Times New Roman" w:hAnsi="Times New Roman"/>
          <w:color w:val="000000" w:themeColor="text1"/>
          <w:kern w:val="1"/>
          <w:sz w:val="24"/>
          <w:szCs w:val="24"/>
        </w:rPr>
        <w:t>Kafer</w:t>
      </w:r>
      <w:proofErr w:type="spellEnd"/>
      <w:r w:rsidRPr="00F6789B">
        <w:rPr>
          <w:rFonts w:ascii="Times New Roman" w:hAnsi="Times New Roman"/>
          <w:color w:val="000000" w:themeColor="text1"/>
          <w:kern w:val="1"/>
          <w:sz w:val="24"/>
          <w:szCs w:val="24"/>
        </w:rPr>
        <w:t xml:space="preserve"> also critiques the social model, “asserting a sharp divide between impairment and disability fails to recognize that both impairment and disability are </w:t>
      </w:r>
      <w:r w:rsidR="0034465E" w:rsidRPr="00F6789B">
        <w:rPr>
          <w:rFonts w:ascii="Times New Roman" w:hAnsi="Times New Roman"/>
          <w:color w:val="000000" w:themeColor="text1"/>
          <w:kern w:val="1"/>
          <w:sz w:val="24"/>
          <w:szCs w:val="24"/>
        </w:rPr>
        <w:t>social”</w:t>
      </w:r>
      <w:r w:rsidRPr="00F6789B">
        <w:rPr>
          <w:rFonts w:ascii="Times New Roman" w:hAnsi="Times New Roman"/>
          <w:color w:val="000000" w:themeColor="text1"/>
          <w:kern w:val="1"/>
          <w:sz w:val="24"/>
          <w:szCs w:val="24"/>
        </w:rPr>
        <w:t xml:space="preserve">(p. 7).  She advocates, like </w:t>
      </w:r>
      <w:proofErr w:type="spellStart"/>
      <w:r w:rsidRPr="00F6789B">
        <w:rPr>
          <w:rFonts w:ascii="Times New Roman" w:hAnsi="Times New Roman"/>
          <w:color w:val="000000" w:themeColor="text1"/>
          <w:kern w:val="1"/>
          <w:sz w:val="24"/>
          <w:szCs w:val="24"/>
        </w:rPr>
        <w:t>Siebers</w:t>
      </w:r>
      <w:proofErr w:type="spellEnd"/>
      <w:r w:rsidRPr="00F6789B">
        <w:rPr>
          <w:rFonts w:ascii="Times New Roman" w:hAnsi="Times New Roman"/>
          <w:color w:val="000000" w:themeColor="text1"/>
          <w:kern w:val="1"/>
          <w:sz w:val="24"/>
          <w:szCs w:val="24"/>
        </w:rPr>
        <w:t xml:space="preserve">, for a realistic understanding of disability through acknowledging the body. </w:t>
      </w:r>
    </w:p>
    <w:p w14:paraId="6F58A5F4" w14:textId="7A4B7F95" w:rsidR="00604362" w:rsidRPr="00F6789B" w:rsidRDefault="00463B70" w:rsidP="00C30FD9">
      <w:pPr>
        <w:spacing w:line="480" w:lineRule="auto"/>
        <w:ind w:firstLine="720"/>
        <w:contextualSpacing/>
        <w:rPr>
          <w:rFonts w:ascii="Times New Roman" w:hAnsi="Times New Roman"/>
          <w:color w:val="000000" w:themeColor="text1"/>
          <w:kern w:val="1"/>
          <w:sz w:val="24"/>
          <w:szCs w:val="24"/>
        </w:rPr>
      </w:pPr>
      <w:proofErr w:type="spellStart"/>
      <w:r w:rsidRPr="00F6789B">
        <w:rPr>
          <w:rFonts w:ascii="Times New Roman" w:hAnsi="Times New Roman"/>
          <w:color w:val="000000" w:themeColor="text1"/>
          <w:kern w:val="1"/>
          <w:sz w:val="24"/>
          <w:szCs w:val="24"/>
        </w:rPr>
        <w:t>Kafer</w:t>
      </w:r>
      <w:proofErr w:type="spellEnd"/>
      <w:r w:rsidRPr="00F6789B">
        <w:rPr>
          <w:rFonts w:ascii="Times New Roman" w:hAnsi="Times New Roman"/>
          <w:color w:val="000000" w:themeColor="text1"/>
          <w:kern w:val="1"/>
          <w:sz w:val="24"/>
          <w:szCs w:val="24"/>
        </w:rPr>
        <w:t xml:space="preserve"> proposes a </w:t>
      </w:r>
      <w:r w:rsidRPr="00F6789B">
        <w:rPr>
          <w:rFonts w:ascii="Times New Roman" w:hAnsi="Times New Roman"/>
          <w:i/>
          <w:color w:val="000000" w:themeColor="text1"/>
          <w:kern w:val="1"/>
          <w:sz w:val="24"/>
          <w:szCs w:val="24"/>
        </w:rPr>
        <w:t xml:space="preserve">political/relational </w:t>
      </w:r>
      <w:r w:rsidRPr="00F6789B">
        <w:rPr>
          <w:rFonts w:ascii="Times New Roman" w:hAnsi="Times New Roman"/>
          <w:color w:val="000000" w:themeColor="text1"/>
          <w:kern w:val="1"/>
          <w:sz w:val="24"/>
          <w:szCs w:val="24"/>
        </w:rPr>
        <w:t xml:space="preserve">model that views disability as a site of shifting definitions that is felt, particularly in relationship to concepts of normalcy. First, identity is destabilized. </w:t>
      </w:r>
      <w:proofErr w:type="spellStart"/>
      <w:r w:rsidRPr="00F6789B">
        <w:rPr>
          <w:rFonts w:ascii="Times New Roman" w:hAnsi="Times New Roman"/>
          <w:color w:val="000000" w:themeColor="text1"/>
          <w:kern w:val="1"/>
          <w:sz w:val="24"/>
          <w:szCs w:val="24"/>
        </w:rPr>
        <w:t>Kafer</w:t>
      </w:r>
      <w:proofErr w:type="spellEnd"/>
      <w:r w:rsidRPr="00F6789B">
        <w:rPr>
          <w:rFonts w:ascii="Times New Roman" w:hAnsi="Times New Roman"/>
          <w:color w:val="000000" w:themeColor="text1"/>
          <w:kern w:val="1"/>
          <w:sz w:val="24"/>
          <w:szCs w:val="24"/>
        </w:rPr>
        <w:t xml:space="preserve"> uses queer theory to destabilize taken-for-granted notions about the body, to reveal the maps of how society writes on the bod</w:t>
      </w:r>
      <w:r w:rsidR="003021E5" w:rsidRPr="00F6789B">
        <w:rPr>
          <w:rFonts w:ascii="Times New Roman" w:hAnsi="Times New Roman"/>
          <w:color w:val="000000" w:themeColor="text1"/>
          <w:kern w:val="1"/>
          <w:sz w:val="24"/>
          <w:szCs w:val="24"/>
        </w:rPr>
        <w:t>y</w:t>
      </w:r>
      <w:r w:rsidR="0034465E" w:rsidRPr="00F6789B">
        <w:rPr>
          <w:rFonts w:ascii="Times New Roman" w:hAnsi="Times New Roman"/>
          <w:color w:val="000000" w:themeColor="text1"/>
          <w:kern w:val="1"/>
          <w:sz w:val="24"/>
          <w:szCs w:val="24"/>
        </w:rPr>
        <w:t xml:space="preserve"> and how the body writes back</w:t>
      </w:r>
      <w:r w:rsidR="002E55F3" w:rsidRPr="00F6789B">
        <w:rPr>
          <w:rFonts w:ascii="Times New Roman" w:hAnsi="Times New Roman"/>
          <w:color w:val="000000" w:themeColor="text1"/>
          <w:kern w:val="1"/>
          <w:sz w:val="24"/>
          <w:szCs w:val="24"/>
        </w:rPr>
        <w:t xml:space="preserve"> </w:t>
      </w:r>
      <w:r w:rsidR="003021E5" w:rsidRPr="00F6789B">
        <w:rPr>
          <w:rFonts w:ascii="Times New Roman" w:hAnsi="Times New Roman"/>
          <w:color w:val="000000" w:themeColor="text1"/>
          <w:kern w:val="1"/>
          <w:sz w:val="24"/>
          <w:szCs w:val="24"/>
        </w:rPr>
        <w:t>(</w:t>
      </w:r>
      <w:proofErr w:type="spellStart"/>
      <w:r w:rsidR="003021E5" w:rsidRPr="00F6789B">
        <w:rPr>
          <w:rFonts w:ascii="Times New Roman" w:hAnsi="Times New Roman"/>
          <w:color w:val="000000" w:themeColor="text1"/>
          <w:kern w:val="1"/>
          <w:sz w:val="24"/>
          <w:szCs w:val="24"/>
        </w:rPr>
        <w:t>Haberstam</w:t>
      </w:r>
      <w:proofErr w:type="spellEnd"/>
      <w:r w:rsidR="003021E5" w:rsidRPr="00F6789B">
        <w:rPr>
          <w:rFonts w:ascii="Times New Roman" w:hAnsi="Times New Roman"/>
          <w:color w:val="000000" w:themeColor="text1"/>
          <w:kern w:val="1"/>
          <w:sz w:val="24"/>
          <w:szCs w:val="24"/>
        </w:rPr>
        <w:t xml:space="preserve"> 2005). </w:t>
      </w:r>
      <w:r w:rsidRPr="00F6789B">
        <w:rPr>
          <w:rFonts w:ascii="Times New Roman" w:hAnsi="Times New Roman"/>
          <w:color w:val="000000" w:themeColor="text1"/>
          <w:kern w:val="1"/>
          <w:sz w:val="24"/>
          <w:szCs w:val="24"/>
        </w:rPr>
        <w:t xml:space="preserve">She explores </w:t>
      </w:r>
      <w:r w:rsidR="00EB799C" w:rsidRPr="00F6789B">
        <w:rPr>
          <w:rFonts w:ascii="Times New Roman" w:hAnsi="Times New Roman"/>
          <w:color w:val="000000" w:themeColor="text1"/>
          <w:kern w:val="1"/>
          <w:sz w:val="24"/>
          <w:szCs w:val="24"/>
        </w:rPr>
        <w:t>normative</w:t>
      </w:r>
      <w:r w:rsidRPr="00F6789B">
        <w:rPr>
          <w:rFonts w:ascii="Times New Roman" w:hAnsi="Times New Roman"/>
          <w:color w:val="000000" w:themeColor="text1"/>
          <w:kern w:val="1"/>
          <w:sz w:val="24"/>
          <w:szCs w:val="24"/>
        </w:rPr>
        <w:t xml:space="preserve"> aspects of everyday life that become implicated in definitions of disability. Time, for example, is closely linked to concepts of disability in school. </w:t>
      </w:r>
      <w:proofErr w:type="spellStart"/>
      <w:r w:rsidRPr="00F6789B">
        <w:rPr>
          <w:rFonts w:ascii="Times New Roman" w:hAnsi="Times New Roman"/>
          <w:color w:val="000000" w:themeColor="text1"/>
          <w:kern w:val="1"/>
          <w:sz w:val="24"/>
          <w:szCs w:val="24"/>
        </w:rPr>
        <w:t>Kafer</w:t>
      </w:r>
      <w:proofErr w:type="spellEnd"/>
      <w:r w:rsidRPr="00F6789B">
        <w:rPr>
          <w:rFonts w:ascii="Times New Roman" w:hAnsi="Times New Roman"/>
          <w:color w:val="000000" w:themeColor="text1"/>
          <w:kern w:val="1"/>
          <w:sz w:val="24"/>
          <w:szCs w:val="24"/>
        </w:rPr>
        <w:t xml:space="preserve"> describes how the medical field defines disability in relationship to time, using terms such as delay, frequency, and incidence, defining people in relationship to particularly delineated futures that must occur along particular timescales to be “normal.” As </w:t>
      </w:r>
      <w:proofErr w:type="spellStart"/>
      <w:r w:rsidRPr="00F6789B">
        <w:rPr>
          <w:rFonts w:ascii="Times New Roman" w:hAnsi="Times New Roman"/>
          <w:color w:val="000000" w:themeColor="text1"/>
          <w:kern w:val="1"/>
          <w:sz w:val="24"/>
          <w:szCs w:val="24"/>
        </w:rPr>
        <w:t>Haberstam</w:t>
      </w:r>
      <w:proofErr w:type="spellEnd"/>
      <w:r w:rsidRPr="00F6789B">
        <w:rPr>
          <w:rFonts w:ascii="Times New Roman" w:hAnsi="Times New Roman"/>
          <w:color w:val="000000" w:themeColor="text1"/>
          <w:kern w:val="1"/>
          <w:sz w:val="24"/>
          <w:szCs w:val="24"/>
        </w:rPr>
        <w:t xml:space="preserve"> notes, “normative narratives of time form the base of nearly every definition of the human in almost all of our modes of </w:t>
      </w:r>
      <w:r w:rsidR="0034465E" w:rsidRPr="00F6789B">
        <w:rPr>
          <w:rFonts w:ascii="Times New Roman" w:hAnsi="Times New Roman"/>
          <w:color w:val="000000" w:themeColor="text1"/>
          <w:kern w:val="1"/>
          <w:sz w:val="24"/>
          <w:szCs w:val="24"/>
        </w:rPr>
        <w:t>understanding”</w:t>
      </w:r>
      <w:r w:rsidR="002E55F3" w:rsidRPr="00F6789B">
        <w:rPr>
          <w:rFonts w:ascii="Times New Roman" w:hAnsi="Times New Roman"/>
          <w:color w:val="000000" w:themeColor="text1"/>
          <w:kern w:val="1"/>
          <w:sz w:val="24"/>
          <w:szCs w:val="24"/>
        </w:rPr>
        <w:t xml:space="preserve"> </w:t>
      </w:r>
      <w:r w:rsidR="00EB799C" w:rsidRPr="00F6789B">
        <w:rPr>
          <w:rFonts w:ascii="Times New Roman" w:hAnsi="Times New Roman"/>
          <w:color w:val="000000" w:themeColor="text1"/>
          <w:kern w:val="1"/>
          <w:sz w:val="24"/>
          <w:szCs w:val="24"/>
        </w:rPr>
        <w:t>(</w:t>
      </w:r>
      <w:proofErr w:type="spellStart"/>
      <w:r w:rsidRPr="00F6789B">
        <w:rPr>
          <w:rFonts w:ascii="Times New Roman" w:hAnsi="Times New Roman"/>
          <w:color w:val="000000" w:themeColor="text1"/>
          <w:kern w:val="1"/>
          <w:sz w:val="24"/>
          <w:szCs w:val="24"/>
        </w:rPr>
        <w:t>Haberstam</w:t>
      </w:r>
      <w:proofErr w:type="spellEnd"/>
      <w:r w:rsidRPr="00F6789B">
        <w:rPr>
          <w:rFonts w:ascii="Times New Roman" w:hAnsi="Times New Roman"/>
          <w:color w:val="000000" w:themeColor="text1"/>
          <w:kern w:val="1"/>
          <w:sz w:val="24"/>
          <w:szCs w:val="24"/>
        </w:rPr>
        <w:t xml:space="preserve"> 2005, p. 162).</w:t>
      </w:r>
    </w:p>
    <w:p w14:paraId="55308388" w14:textId="1F6AA153" w:rsidR="00604362" w:rsidRPr="00F6789B" w:rsidRDefault="00463B70" w:rsidP="00C30FD9">
      <w:pPr>
        <w:spacing w:line="480" w:lineRule="auto"/>
        <w:ind w:firstLine="720"/>
        <w:contextualSpacing/>
        <w:rPr>
          <w:rFonts w:ascii="Times New Roman" w:hAnsi="Times New Roman"/>
          <w:color w:val="000000" w:themeColor="text1"/>
          <w:kern w:val="1"/>
          <w:sz w:val="24"/>
          <w:szCs w:val="24"/>
        </w:rPr>
      </w:pPr>
      <w:r w:rsidRPr="00F6789B">
        <w:rPr>
          <w:rFonts w:ascii="Times New Roman" w:hAnsi="Times New Roman"/>
          <w:color w:val="000000" w:themeColor="text1"/>
          <w:kern w:val="1"/>
          <w:sz w:val="24"/>
          <w:szCs w:val="24"/>
        </w:rPr>
        <w:t>Second, disability is produced in interaction, always relational</w:t>
      </w:r>
      <w:r w:rsidR="00100C79" w:rsidRPr="00F6789B">
        <w:rPr>
          <w:rFonts w:ascii="Times New Roman" w:hAnsi="Times New Roman"/>
          <w:color w:val="000000" w:themeColor="text1"/>
          <w:kern w:val="1"/>
          <w:sz w:val="24"/>
          <w:szCs w:val="24"/>
        </w:rPr>
        <w:t xml:space="preserve"> and political</w:t>
      </w:r>
      <w:r w:rsidR="00B96D81" w:rsidRPr="00F6789B">
        <w:rPr>
          <w:rFonts w:ascii="Times New Roman" w:hAnsi="Times New Roman"/>
          <w:color w:val="000000" w:themeColor="text1"/>
          <w:kern w:val="1"/>
          <w:sz w:val="24"/>
          <w:szCs w:val="24"/>
        </w:rPr>
        <w:t xml:space="preserve">. </w:t>
      </w:r>
      <w:proofErr w:type="spellStart"/>
      <w:r w:rsidRPr="00F6789B">
        <w:rPr>
          <w:rFonts w:ascii="Times New Roman" w:hAnsi="Times New Roman"/>
          <w:color w:val="000000" w:themeColor="text1"/>
          <w:kern w:val="1"/>
          <w:sz w:val="24"/>
          <w:szCs w:val="24"/>
        </w:rPr>
        <w:t>Kafer</w:t>
      </w:r>
      <w:proofErr w:type="spellEnd"/>
      <w:r w:rsidRPr="00F6789B">
        <w:rPr>
          <w:rFonts w:ascii="Times New Roman" w:hAnsi="Times New Roman"/>
          <w:color w:val="000000" w:themeColor="text1"/>
          <w:kern w:val="1"/>
          <w:sz w:val="24"/>
          <w:szCs w:val="24"/>
        </w:rPr>
        <w:t xml:space="preserve"> inserts the political into her definition to speak back t</w:t>
      </w:r>
      <w:r w:rsidR="00C237D1" w:rsidRPr="00F6789B">
        <w:rPr>
          <w:rFonts w:ascii="Times New Roman" w:hAnsi="Times New Roman"/>
          <w:color w:val="000000" w:themeColor="text1"/>
          <w:kern w:val="1"/>
          <w:sz w:val="24"/>
          <w:szCs w:val="24"/>
        </w:rPr>
        <w:t>o</w:t>
      </w:r>
      <w:r w:rsidRPr="00F6789B">
        <w:rPr>
          <w:rFonts w:ascii="Times New Roman" w:hAnsi="Times New Roman"/>
          <w:color w:val="000000" w:themeColor="text1"/>
          <w:kern w:val="1"/>
          <w:sz w:val="24"/>
          <w:szCs w:val="24"/>
        </w:rPr>
        <w:t xml:space="preserve"> the pervasive construction of disability as operating outside politics. We depoliticize disability when diagnosis </w:t>
      </w:r>
      <w:r w:rsidR="00485549" w:rsidRPr="00F6789B">
        <w:rPr>
          <w:rFonts w:ascii="Times New Roman" w:hAnsi="Times New Roman"/>
          <w:color w:val="000000" w:themeColor="text1"/>
          <w:kern w:val="1"/>
          <w:sz w:val="24"/>
          <w:szCs w:val="24"/>
        </w:rPr>
        <w:t>is</w:t>
      </w:r>
      <w:r w:rsidRPr="00F6789B">
        <w:rPr>
          <w:rFonts w:ascii="Times New Roman" w:hAnsi="Times New Roman"/>
          <w:color w:val="000000" w:themeColor="text1"/>
          <w:kern w:val="1"/>
          <w:sz w:val="24"/>
          <w:szCs w:val="24"/>
        </w:rPr>
        <w:t xml:space="preserve"> assumed to be scientific truth, even as these diagnoses shift over time, and if social issues are excluded fro</w:t>
      </w:r>
      <w:r w:rsidR="005448D3" w:rsidRPr="00F6789B">
        <w:rPr>
          <w:rFonts w:ascii="Times New Roman" w:hAnsi="Times New Roman"/>
          <w:color w:val="000000" w:themeColor="text1"/>
          <w:kern w:val="1"/>
          <w:sz w:val="24"/>
          <w:szCs w:val="24"/>
        </w:rPr>
        <w:t xml:space="preserve">m analysis of disability. </w:t>
      </w:r>
      <w:r w:rsidRPr="00F6789B">
        <w:rPr>
          <w:rFonts w:ascii="Times New Roman" w:hAnsi="Times New Roman"/>
          <w:color w:val="000000" w:themeColor="text1"/>
          <w:kern w:val="1"/>
          <w:sz w:val="24"/>
          <w:szCs w:val="24"/>
        </w:rPr>
        <w:t>For example, traditional special education</w:t>
      </w:r>
      <w:r w:rsidR="00C237D1" w:rsidRPr="00F6789B">
        <w:rPr>
          <w:rFonts w:ascii="Times New Roman" w:hAnsi="Times New Roman"/>
          <w:color w:val="000000" w:themeColor="text1"/>
          <w:kern w:val="1"/>
          <w:sz w:val="24"/>
          <w:szCs w:val="24"/>
        </w:rPr>
        <w:t>al research</w:t>
      </w:r>
      <w:r w:rsidRPr="00F6789B">
        <w:rPr>
          <w:rFonts w:ascii="Times New Roman" w:hAnsi="Times New Roman"/>
          <w:color w:val="000000" w:themeColor="text1"/>
          <w:kern w:val="1"/>
          <w:sz w:val="24"/>
          <w:szCs w:val="24"/>
        </w:rPr>
        <w:t xml:space="preserve"> tends to label </w:t>
      </w:r>
      <w:r w:rsidR="0034465E" w:rsidRPr="00F6789B">
        <w:rPr>
          <w:rFonts w:ascii="Times New Roman" w:hAnsi="Times New Roman"/>
          <w:color w:val="000000" w:themeColor="text1"/>
          <w:kern w:val="1"/>
          <w:sz w:val="24"/>
          <w:szCs w:val="24"/>
        </w:rPr>
        <w:t>DS</w:t>
      </w:r>
      <w:r w:rsidR="00C237D1" w:rsidRPr="00F6789B">
        <w:rPr>
          <w:rFonts w:ascii="Times New Roman" w:hAnsi="Times New Roman"/>
          <w:color w:val="000000" w:themeColor="text1"/>
          <w:kern w:val="1"/>
          <w:sz w:val="24"/>
          <w:szCs w:val="24"/>
        </w:rPr>
        <w:t xml:space="preserve"> </w:t>
      </w:r>
      <w:r w:rsidRPr="00F6789B">
        <w:rPr>
          <w:rFonts w:ascii="Times New Roman" w:hAnsi="Times New Roman"/>
          <w:color w:val="000000" w:themeColor="text1"/>
          <w:kern w:val="1"/>
          <w:sz w:val="24"/>
          <w:szCs w:val="24"/>
        </w:rPr>
        <w:t>as “ideological,” and its own work as “</w:t>
      </w:r>
      <w:r w:rsidR="00EB799C" w:rsidRPr="00F6789B">
        <w:rPr>
          <w:rFonts w:ascii="Times New Roman" w:hAnsi="Times New Roman"/>
          <w:color w:val="000000" w:themeColor="text1"/>
          <w:kern w:val="1"/>
          <w:sz w:val="24"/>
          <w:szCs w:val="24"/>
        </w:rPr>
        <w:t>pragmatic”</w:t>
      </w:r>
      <w:r w:rsidR="002E55F3" w:rsidRPr="00F6789B">
        <w:rPr>
          <w:rFonts w:ascii="Times New Roman" w:hAnsi="Times New Roman"/>
          <w:color w:val="000000" w:themeColor="text1"/>
          <w:kern w:val="1"/>
          <w:sz w:val="24"/>
          <w:szCs w:val="24"/>
        </w:rPr>
        <w:t xml:space="preserve"> </w:t>
      </w:r>
      <w:r w:rsidR="00EB799C" w:rsidRPr="00F6789B">
        <w:rPr>
          <w:rFonts w:ascii="Times New Roman" w:hAnsi="Times New Roman"/>
          <w:color w:val="000000" w:themeColor="text1"/>
          <w:sz w:val="24"/>
          <w:szCs w:val="24"/>
        </w:rPr>
        <w:t>(</w:t>
      </w:r>
      <w:proofErr w:type="spellStart"/>
      <w:r w:rsidR="00B96D81" w:rsidRPr="00F6789B">
        <w:rPr>
          <w:rFonts w:ascii="Times New Roman" w:hAnsi="Times New Roman"/>
          <w:color w:val="000000" w:themeColor="text1"/>
          <w:sz w:val="24"/>
          <w:szCs w:val="24"/>
        </w:rPr>
        <w:t>Brantlinger</w:t>
      </w:r>
      <w:proofErr w:type="spellEnd"/>
      <w:r w:rsidR="00B96D81" w:rsidRPr="00F6789B">
        <w:rPr>
          <w:rFonts w:ascii="Times New Roman" w:hAnsi="Times New Roman"/>
          <w:color w:val="000000" w:themeColor="text1"/>
          <w:sz w:val="24"/>
          <w:szCs w:val="24"/>
        </w:rPr>
        <w:t xml:space="preserve"> </w:t>
      </w:r>
      <w:r w:rsidRPr="00F6789B">
        <w:rPr>
          <w:rFonts w:ascii="Times New Roman" w:hAnsi="Times New Roman"/>
          <w:color w:val="000000" w:themeColor="text1"/>
          <w:sz w:val="24"/>
          <w:szCs w:val="24"/>
        </w:rPr>
        <w:t>1997)</w:t>
      </w:r>
      <w:r w:rsidR="00B96D81" w:rsidRPr="00F6789B">
        <w:rPr>
          <w:rFonts w:ascii="Times New Roman" w:hAnsi="Times New Roman"/>
          <w:color w:val="000000" w:themeColor="text1"/>
          <w:kern w:val="1"/>
          <w:sz w:val="24"/>
          <w:szCs w:val="24"/>
        </w:rPr>
        <w:t xml:space="preserve">. </w:t>
      </w:r>
      <w:r w:rsidRPr="00F6789B">
        <w:rPr>
          <w:rFonts w:ascii="Times New Roman" w:hAnsi="Times New Roman"/>
          <w:color w:val="000000" w:themeColor="text1"/>
          <w:kern w:val="1"/>
          <w:sz w:val="24"/>
          <w:szCs w:val="24"/>
        </w:rPr>
        <w:t xml:space="preserve">Instead of understanding all </w:t>
      </w:r>
      <w:r w:rsidRPr="00F6789B">
        <w:rPr>
          <w:rFonts w:ascii="Times New Roman" w:hAnsi="Times New Roman"/>
          <w:color w:val="000000" w:themeColor="text1"/>
          <w:kern w:val="1"/>
          <w:sz w:val="24"/>
          <w:szCs w:val="24"/>
        </w:rPr>
        <w:lastRenderedPageBreak/>
        <w:t>constructs of disability as embedded in political contexts, special education claims a non-ideological position, outsi</w:t>
      </w:r>
      <w:r w:rsidR="005448D3" w:rsidRPr="00F6789B">
        <w:rPr>
          <w:rFonts w:ascii="Times New Roman" w:hAnsi="Times New Roman"/>
          <w:color w:val="000000" w:themeColor="text1"/>
          <w:kern w:val="1"/>
          <w:sz w:val="24"/>
          <w:szCs w:val="24"/>
        </w:rPr>
        <w:t xml:space="preserve">de of culture. </w:t>
      </w:r>
      <w:r w:rsidRPr="00F6789B">
        <w:rPr>
          <w:rFonts w:ascii="Times New Roman" w:hAnsi="Times New Roman"/>
          <w:color w:val="000000" w:themeColor="text1"/>
          <w:kern w:val="1"/>
          <w:sz w:val="24"/>
          <w:szCs w:val="24"/>
        </w:rPr>
        <w:t xml:space="preserve">However, disability is always political and implicated in relationships of power; </w:t>
      </w:r>
      <w:proofErr w:type="spellStart"/>
      <w:r w:rsidRPr="00F6789B">
        <w:rPr>
          <w:rFonts w:ascii="Times New Roman" w:hAnsi="Times New Roman"/>
          <w:color w:val="000000" w:themeColor="text1"/>
          <w:kern w:val="1"/>
          <w:sz w:val="24"/>
          <w:szCs w:val="24"/>
        </w:rPr>
        <w:t>Kafer</w:t>
      </w:r>
      <w:proofErr w:type="spellEnd"/>
      <w:r w:rsidRPr="00F6789B">
        <w:rPr>
          <w:rFonts w:ascii="Times New Roman" w:hAnsi="Times New Roman"/>
          <w:color w:val="000000" w:themeColor="text1"/>
          <w:kern w:val="1"/>
          <w:sz w:val="24"/>
          <w:szCs w:val="24"/>
        </w:rPr>
        <w:t xml:space="preserve"> asks, “How is the category of disability used to justify the classification, supervision, segregation and oppression of certain people, bodies, and practice</w:t>
      </w:r>
      <w:r w:rsidR="00C237D1" w:rsidRPr="00F6789B">
        <w:rPr>
          <w:rFonts w:ascii="Times New Roman" w:hAnsi="Times New Roman"/>
          <w:color w:val="000000" w:themeColor="text1"/>
          <w:kern w:val="1"/>
          <w:sz w:val="24"/>
          <w:szCs w:val="24"/>
        </w:rPr>
        <w:t>s</w:t>
      </w:r>
      <w:r w:rsidR="0034465E" w:rsidRPr="00F6789B">
        <w:rPr>
          <w:rFonts w:ascii="Times New Roman" w:hAnsi="Times New Roman"/>
          <w:color w:val="000000" w:themeColor="text1"/>
          <w:kern w:val="1"/>
          <w:sz w:val="24"/>
          <w:szCs w:val="24"/>
        </w:rPr>
        <w:t>?”</w:t>
      </w:r>
      <w:r w:rsidRPr="00F6789B">
        <w:rPr>
          <w:rFonts w:ascii="Times New Roman" w:hAnsi="Times New Roman"/>
          <w:color w:val="000000" w:themeColor="text1"/>
          <w:kern w:val="1"/>
          <w:sz w:val="24"/>
          <w:szCs w:val="24"/>
        </w:rPr>
        <w:t>(p.9). Special education is a system designed to do just that: classify</w:t>
      </w:r>
      <w:r w:rsidR="00A02886" w:rsidRPr="00F6789B">
        <w:rPr>
          <w:rFonts w:ascii="Times New Roman" w:hAnsi="Times New Roman"/>
          <w:color w:val="000000" w:themeColor="text1"/>
          <w:kern w:val="1"/>
          <w:sz w:val="24"/>
          <w:szCs w:val="24"/>
        </w:rPr>
        <w:t>, remediate</w:t>
      </w:r>
      <w:r w:rsidRPr="00F6789B">
        <w:rPr>
          <w:rFonts w:ascii="Times New Roman" w:hAnsi="Times New Roman"/>
          <w:color w:val="000000" w:themeColor="text1"/>
          <w:kern w:val="1"/>
          <w:sz w:val="24"/>
          <w:szCs w:val="24"/>
        </w:rPr>
        <w:t xml:space="preserve"> and segregate students based on </w:t>
      </w:r>
      <w:r w:rsidR="00A02886" w:rsidRPr="00F6789B">
        <w:rPr>
          <w:rFonts w:ascii="Times New Roman" w:hAnsi="Times New Roman"/>
          <w:color w:val="000000" w:themeColor="text1"/>
          <w:kern w:val="1"/>
          <w:sz w:val="24"/>
          <w:szCs w:val="24"/>
        </w:rPr>
        <w:t xml:space="preserve">particular </w:t>
      </w:r>
      <w:r w:rsidRPr="00F6789B">
        <w:rPr>
          <w:rFonts w:ascii="Times New Roman" w:hAnsi="Times New Roman"/>
          <w:color w:val="000000" w:themeColor="text1"/>
          <w:kern w:val="1"/>
          <w:sz w:val="24"/>
          <w:szCs w:val="24"/>
        </w:rPr>
        <w:t>conceptions of disabilities</w:t>
      </w:r>
      <w:r w:rsidR="002E55F3" w:rsidRPr="00F6789B">
        <w:rPr>
          <w:rFonts w:ascii="Times New Roman" w:hAnsi="Times New Roman"/>
          <w:color w:val="000000" w:themeColor="text1"/>
          <w:kern w:val="1"/>
          <w:sz w:val="24"/>
          <w:szCs w:val="24"/>
        </w:rPr>
        <w:t xml:space="preserve"> </w:t>
      </w:r>
      <w:r w:rsidR="00EE6F17" w:rsidRPr="00F6789B">
        <w:rPr>
          <w:rFonts w:ascii="Times New Roman" w:hAnsi="Times New Roman"/>
          <w:color w:val="000000" w:themeColor="text1"/>
          <w:kern w:val="1"/>
          <w:sz w:val="24"/>
          <w:szCs w:val="24"/>
        </w:rPr>
        <w:t>(</w:t>
      </w:r>
      <w:r w:rsidR="00DF6457" w:rsidRPr="00F6789B">
        <w:rPr>
          <w:rFonts w:ascii="Times New Roman" w:hAnsi="Times New Roman"/>
          <w:color w:val="000000" w:themeColor="text1"/>
          <w:kern w:val="1"/>
          <w:sz w:val="24"/>
          <w:szCs w:val="24"/>
        </w:rPr>
        <w:t>Linton 1998</w:t>
      </w:r>
      <w:r w:rsidR="00EE6F17" w:rsidRPr="00F6789B">
        <w:rPr>
          <w:rFonts w:ascii="Times New Roman" w:hAnsi="Times New Roman"/>
          <w:color w:val="000000" w:themeColor="text1"/>
          <w:kern w:val="1"/>
          <w:sz w:val="24"/>
          <w:szCs w:val="24"/>
        </w:rPr>
        <w:t xml:space="preserve">). </w:t>
      </w:r>
      <w:r w:rsidR="00C53840" w:rsidRPr="00F6789B">
        <w:rPr>
          <w:rFonts w:ascii="Times New Roman" w:hAnsi="Times New Roman"/>
          <w:color w:val="000000" w:themeColor="text1"/>
          <w:kern w:val="1"/>
          <w:sz w:val="24"/>
          <w:szCs w:val="24"/>
        </w:rPr>
        <w:t>With</w:t>
      </w:r>
      <w:r w:rsidR="00EE6F17" w:rsidRPr="00F6789B">
        <w:rPr>
          <w:rFonts w:ascii="Times New Roman" w:hAnsi="Times New Roman"/>
          <w:color w:val="000000" w:themeColor="text1"/>
          <w:kern w:val="1"/>
          <w:sz w:val="24"/>
          <w:szCs w:val="24"/>
        </w:rPr>
        <w:t xml:space="preserve"> the word relational, </w:t>
      </w:r>
      <w:proofErr w:type="spellStart"/>
      <w:r w:rsidR="00EE6F17" w:rsidRPr="00F6789B">
        <w:rPr>
          <w:rFonts w:ascii="Times New Roman" w:hAnsi="Times New Roman"/>
          <w:color w:val="000000" w:themeColor="text1"/>
          <w:kern w:val="1"/>
          <w:sz w:val="24"/>
          <w:szCs w:val="24"/>
        </w:rPr>
        <w:t>Kafer</w:t>
      </w:r>
      <w:proofErr w:type="spellEnd"/>
      <w:r w:rsidR="00EE6F17" w:rsidRPr="00F6789B">
        <w:rPr>
          <w:rFonts w:ascii="Times New Roman" w:hAnsi="Times New Roman"/>
          <w:color w:val="000000" w:themeColor="text1"/>
          <w:kern w:val="1"/>
          <w:sz w:val="24"/>
          <w:szCs w:val="24"/>
        </w:rPr>
        <w:t xml:space="preserve"> reminds us that the political is not situated in impersonal institutions, but interactions with other people. The work of the special education</w:t>
      </w:r>
      <w:r w:rsidR="00AA1FCA" w:rsidRPr="00F6789B">
        <w:rPr>
          <w:rFonts w:ascii="Times New Roman" w:hAnsi="Times New Roman"/>
          <w:color w:val="000000" w:themeColor="text1"/>
          <w:kern w:val="1"/>
          <w:sz w:val="24"/>
          <w:szCs w:val="24"/>
        </w:rPr>
        <w:t xml:space="preserve"> system is done by individuals </w:t>
      </w:r>
      <w:r w:rsidR="00EE6F17" w:rsidRPr="00F6789B">
        <w:rPr>
          <w:rFonts w:ascii="Times New Roman" w:hAnsi="Times New Roman"/>
          <w:color w:val="000000" w:themeColor="text1"/>
          <w:kern w:val="1"/>
          <w:sz w:val="24"/>
          <w:szCs w:val="24"/>
        </w:rPr>
        <w:t xml:space="preserve">whose role is to notice and </w:t>
      </w:r>
      <w:r w:rsidR="006D1B58" w:rsidRPr="00F6789B">
        <w:rPr>
          <w:rFonts w:ascii="Times New Roman" w:hAnsi="Times New Roman"/>
          <w:color w:val="000000" w:themeColor="text1"/>
          <w:kern w:val="1"/>
          <w:sz w:val="24"/>
          <w:szCs w:val="24"/>
        </w:rPr>
        <w:t>report</w:t>
      </w:r>
      <w:r w:rsidR="00EE6F17" w:rsidRPr="00F6789B">
        <w:rPr>
          <w:rFonts w:ascii="Times New Roman" w:hAnsi="Times New Roman"/>
          <w:color w:val="000000" w:themeColor="text1"/>
          <w:kern w:val="1"/>
          <w:sz w:val="24"/>
          <w:szCs w:val="24"/>
        </w:rPr>
        <w:t xml:space="preserve"> disability. </w:t>
      </w:r>
    </w:p>
    <w:p w14:paraId="3B33C352" w14:textId="28D332BD" w:rsidR="008C1200" w:rsidRPr="00F6789B" w:rsidRDefault="00463B70" w:rsidP="00C30FD9">
      <w:pPr>
        <w:spacing w:line="480" w:lineRule="auto"/>
        <w:ind w:firstLine="720"/>
        <w:contextualSpacing/>
        <w:rPr>
          <w:rFonts w:ascii="Times New Roman" w:hAnsi="Times New Roman"/>
          <w:color w:val="000000" w:themeColor="text1"/>
          <w:kern w:val="1"/>
          <w:sz w:val="24"/>
          <w:szCs w:val="24"/>
        </w:rPr>
      </w:pPr>
      <w:r w:rsidRPr="00F6789B">
        <w:rPr>
          <w:rFonts w:ascii="Times New Roman" w:hAnsi="Times New Roman"/>
          <w:color w:val="000000" w:themeColor="text1"/>
          <w:kern w:val="1"/>
          <w:sz w:val="24"/>
          <w:szCs w:val="24"/>
        </w:rPr>
        <w:t>The political/relational model offers multiple ways to analyze ADHD, LD, and math anxiety. Each can be understood as political, as constructed by social settings, particularly schooling. Each can be understood as relational, in both senses of the word. First, all exist in relationship to a presupposed “normal”</w:t>
      </w:r>
      <w:r w:rsidR="00DF6457" w:rsidRPr="00F6789B">
        <w:rPr>
          <w:rFonts w:ascii="Times New Roman" w:hAnsi="Times New Roman"/>
          <w:color w:val="000000" w:themeColor="text1"/>
          <w:kern w:val="1"/>
          <w:sz w:val="24"/>
          <w:szCs w:val="24"/>
        </w:rPr>
        <w:t xml:space="preserve"> mind,</w:t>
      </w:r>
      <w:r w:rsidR="00A02886" w:rsidRPr="00F6789B">
        <w:rPr>
          <w:rFonts w:ascii="Times New Roman" w:hAnsi="Times New Roman"/>
          <w:color w:val="000000" w:themeColor="text1"/>
          <w:kern w:val="1"/>
          <w:sz w:val="24"/>
          <w:szCs w:val="24"/>
        </w:rPr>
        <w:t xml:space="preserve"> or </w:t>
      </w:r>
      <w:proofErr w:type="spellStart"/>
      <w:r w:rsidR="002E55F3" w:rsidRPr="00F6789B">
        <w:rPr>
          <w:rFonts w:ascii="Times New Roman" w:hAnsi="Times New Roman"/>
          <w:color w:val="000000" w:themeColor="text1"/>
          <w:kern w:val="1"/>
          <w:sz w:val="24"/>
          <w:szCs w:val="24"/>
        </w:rPr>
        <w:t>able</w:t>
      </w:r>
      <w:r w:rsidR="00DF6457" w:rsidRPr="00F6789B">
        <w:rPr>
          <w:rFonts w:ascii="Times New Roman" w:hAnsi="Times New Roman"/>
          <w:color w:val="000000" w:themeColor="text1"/>
          <w:kern w:val="1"/>
          <w:sz w:val="24"/>
          <w:szCs w:val="24"/>
        </w:rPr>
        <w:t>mindedness</w:t>
      </w:r>
      <w:proofErr w:type="spellEnd"/>
      <w:r w:rsidR="00A02886" w:rsidRPr="00F6789B">
        <w:rPr>
          <w:rFonts w:ascii="Times New Roman" w:hAnsi="Times New Roman"/>
          <w:color w:val="000000" w:themeColor="text1"/>
          <w:kern w:val="1"/>
          <w:sz w:val="24"/>
          <w:szCs w:val="24"/>
        </w:rPr>
        <w:t>,</w:t>
      </w:r>
      <w:r w:rsidRPr="00F6789B">
        <w:rPr>
          <w:rFonts w:ascii="Times New Roman" w:hAnsi="Times New Roman"/>
          <w:color w:val="000000" w:themeColor="text1"/>
          <w:kern w:val="1"/>
          <w:sz w:val="24"/>
          <w:szCs w:val="24"/>
        </w:rPr>
        <w:t xml:space="preserve"> and thus the definitions shift and overlap.</w:t>
      </w:r>
      <w:r w:rsidR="00A02886" w:rsidRPr="00F6789B">
        <w:rPr>
          <w:rFonts w:ascii="Times New Roman" w:hAnsi="Times New Roman"/>
          <w:color w:val="000000" w:themeColor="text1"/>
          <w:kern w:val="1"/>
          <w:sz w:val="24"/>
          <w:szCs w:val="24"/>
        </w:rPr>
        <w:t xml:space="preserve"> </w:t>
      </w:r>
      <w:r w:rsidR="006D1B58" w:rsidRPr="00F6789B">
        <w:rPr>
          <w:rFonts w:ascii="Times New Roman" w:hAnsi="Times New Roman"/>
          <w:color w:val="000000" w:themeColor="text1"/>
          <w:kern w:val="1"/>
          <w:sz w:val="24"/>
          <w:szCs w:val="24"/>
        </w:rPr>
        <w:t>Second, all are situated within human relationships.</w:t>
      </w:r>
      <w:r w:rsidR="00280B74" w:rsidRPr="00F6789B">
        <w:rPr>
          <w:rFonts w:ascii="Times New Roman" w:hAnsi="Times New Roman"/>
          <w:color w:val="000000" w:themeColor="text1"/>
          <w:kern w:val="1"/>
          <w:sz w:val="24"/>
          <w:szCs w:val="24"/>
        </w:rPr>
        <w:t xml:space="preserve"> </w:t>
      </w:r>
      <w:r w:rsidR="006D1B58" w:rsidRPr="00F6789B">
        <w:rPr>
          <w:rFonts w:ascii="Times New Roman" w:hAnsi="Times New Roman"/>
          <w:color w:val="000000" w:themeColor="text1"/>
          <w:kern w:val="1"/>
          <w:sz w:val="24"/>
          <w:szCs w:val="24"/>
        </w:rPr>
        <w:t xml:space="preserve">I </w:t>
      </w:r>
      <w:r w:rsidR="00280B74" w:rsidRPr="00F6789B">
        <w:rPr>
          <w:rFonts w:ascii="Times New Roman" w:hAnsi="Times New Roman"/>
          <w:color w:val="000000" w:themeColor="text1"/>
          <w:kern w:val="1"/>
          <w:sz w:val="24"/>
          <w:szCs w:val="24"/>
        </w:rPr>
        <w:t xml:space="preserve">acknowledge that some readers may be uncomfortable with the ways in which </w:t>
      </w:r>
      <w:r w:rsidR="00280B74" w:rsidRPr="00F6789B">
        <w:rPr>
          <w:rFonts w:ascii="Times New Roman" w:hAnsi="Times New Roman"/>
          <w:color w:val="000000" w:themeColor="text1"/>
          <w:kern w:val="1"/>
          <w:sz w:val="24"/>
          <w:szCs w:val="24"/>
          <w:u w:val="single"/>
        </w:rPr>
        <w:t>th</w:t>
      </w:r>
      <w:r w:rsidR="007B786A" w:rsidRPr="00F6789B">
        <w:rPr>
          <w:rFonts w:ascii="Times New Roman" w:hAnsi="Times New Roman"/>
          <w:color w:val="000000" w:themeColor="text1"/>
          <w:kern w:val="1"/>
          <w:sz w:val="24"/>
          <w:szCs w:val="24"/>
          <w:u w:val="single"/>
        </w:rPr>
        <w:t>ese</w:t>
      </w:r>
      <w:r w:rsidR="00280B74" w:rsidRPr="00F6789B">
        <w:rPr>
          <w:rFonts w:ascii="Times New Roman" w:hAnsi="Times New Roman"/>
          <w:color w:val="000000" w:themeColor="text1"/>
          <w:kern w:val="1"/>
          <w:sz w:val="24"/>
          <w:szCs w:val="24"/>
        </w:rPr>
        <w:t xml:space="preserve"> disability categorizations are applied, and not applied, to </w:t>
      </w:r>
      <w:r w:rsidR="005448D3" w:rsidRPr="00F6789B">
        <w:rPr>
          <w:rFonts w:ascii="Times New Roman" w:hAnsi="Times New Roman"/>
          <w:color w:val="000000" w:themeColor="text1"/>
          <w:kern w:val="1"/>
          <w:sz w:val="24"/>
          <w:szCs w:val="24"/>
        </w:rPr>
        <w:t xml:space="preserve">Desi. </w:t>
      </w:r>
      <w:r w:rsidR="00280B74" w:rsidRPr="00F6789B">
        <w:rPr>
          <w:rFonts w:ascii="Times New Roman" w:hAnsi="Times New Roman"/>
          <w:color w:val="000000" w:themeColor="text1"/>
          <w:kern w:val="1"/>
          <w:sz w:val="24"/>
          <w:szCs w:val="24"/>
        </w:rPr>
        <w:t xml:space="preserve">While most academic research on disability seeks to find definitive diagnosis, here I present one disability that Desi identifies with, one that she is identified with, and a third that is merely suggested by her narratives. </w:t>
      </w:r>
      <w:proofErr w:type="spellStart"/>
      <w:r w:rsidR="00280B74" w:rsidRPr="00F6789B">
        <w:rPr>
          <w:rFonts w:ascii="Times New Roman" w:hAnsi="Times New Roman"/>
          <w:color w:val="000000" w:themeColor="text1"/>
          <w:kern w:val="1"/>
          <w:sz w:val="24"/>
          <w:szCs w:val="24"/>
        </w:rPr>
        <w:t>Kafer’s</w:t>
      </w:r>
      <w:proofErr w:type="spellEnd"/>
      <w:r w:rsidR="00280B74" w:rsidRPr="00F6789B">
        <w:rPr>
          <w:rFonts w:ascii="Times New Roman" w:hAnsi="Times New Roman"/>
          <w:color w:val="000000" w:themeColor="text1"/>
          <w:kern w:val="1"/>
          <w:sz w:val="24"/>
          <w:szCs w:val="24"/>
        </w:rPr>
        <w:t xml:space="preserve"> work allows us to </w:t>
      </w:r>
      <w:r w:rsidR="008C1200" w:rsidRPr="00F6789B">
        <w:rPr>
          <w:rFonts w:ascii="Times New Roman" w:hAnsi="Times New Roman"/>
          <w:color w:val="000000" w:themeColor="text1"/>
          <w:kern w:val="1"/>
          <w:sz w:val="24"/>
          <w:szCs w:val="24"/>
        </w:rPr>
        <w:t>understand these differences as provisional, and as shifting.</w:t>
      </w:r>
      <w:r w:rsidR="00F404EC" w:rsidRPr="00F6789B">
        <w:rPr>
          <w:rFonts w:ascii="Times New Roman" w:hAnsi="Times New Roman"/>
          <w:color w:val="000000" w:themeColor="text1"/>
          <w:kern w:val="1"/>
          <w:sz w:val="24"/>
          <w:szCs w:val="24"/>
        </w:rPr>
        <w:t xml:space="preserve"> Desi does not “have” math anxiety, </w:t>
      </w:r>
      <w:r w:rsidR="00EE6F17" w:rsidRPr="00F6789B">
        <w:rPr>
          <w:rFonts w:ascii="Times New Roman" w:hAnsi="Times New Roman"/>
          <w:color w:val="000000" w:themeColor="text1"/>
          <w:kern w:val="1"/>
          <w:sz w:val="24"/>
          <w:szCs w:val="24"/>
        </w:rPr>
        <w:t>instead</w:t>
      </w:r>
      <w:r w:rsidR="00F404EC" w:rsidRPr="00F6789B">
        <w:rPr>
          <w:rFonts w:ascii="Times New Roman" w:hAnsi="Times New Roman"/>
          <w:color w:val="000000" w:themeColor="text1"/>
          <w:kern w:val="1"/>
          <w:sz w:val="24"/>
          <w:szCs w:val="24"/>
        </w:rPr>
        <w:t xml:space="preserve"> anxiety is distributed across </w:t>
      </w:r>
      <w:r w:rsidR="00A610CE" w:rsidRPr="00F6789B">
        <w:rPr>
          <w:rFonts w:ascii="Times New Roman" w:hAnsi="Times New Roman"/>
          <w:color w:val="000000" w:themeColor="text1"/>
          <w:kern w:val="1"/>
          <w:sz w:val="24"/>
          <w:szCs w:val="24"/>
        </w:rPr>
        <w:t>the context of her classroom</w:t>
      </w:r>
      <w:r w:rsidR="00F404EC" w:rsidRPr="00F6789B">
        <w:rPr>
          <w:rFonts w:ascii="Times New Roman" w:hAnsi="Times New Roman"/>
          <w:color w:val="000000" w:themeColor="text1"/>
          <w:kern w:val="1"/>
          <w:sz w:val="24"/>
          <w:szCs w:val="24"/>
        </w:rPr>
        <w:t xml:space="preserve"> providing a narrative of anxiety that Desi takes up.  </w:t>
      </w:r>
    </w:p>
    <w:p w14:paraId="354D195B" w14:textId="6A7577B4" w:rsidR="00604362" w:rsidRPr="00F6789B" w:rsidRDefault="00463B70" w:rsidP="00C30FD9">
      <w:pPr>
        <w:spacing w:line="480" w:lineRule="auto"/>
        <w:ind w:firstLine="720"/>
        <w:contextualSpacing/>
        <w:rPr>
          <w:rFonts w:ascii="Times New Roman" w:hAnsi="Times New Roman"/>
          <w:color w:val="000000" w:themeColor="text1"/>
          <w:kern w:val="1"/>
          <w:sz w:val="24"/>
          <w:szCs w:val="24"/>
        </w:rPr>
      </w:pPr>
      <w:r w:rsidRPr="00F6789B">
        <w:rPr>
          <w:rFonts w:ascii="Times New Roman" w:hAnsi="Times New Roman"/>
          <w:color w:val="000000" w:themeColor="text1"/>
          <w:kern w:val="1"/>
          <w:sz w:val="24"/>
          <w:szCs w:val="24"/>
        </w:rPr>
        <w:t>These differences also suggest that an analysis of time can be a productive way to theorize disability in schools</w:t>
      </w:r>
      <w:r w:rsidR="0034465E" w:rsidRPr="00F6789B">
        <w:rPr>
          <w:rFonts w:ascii="Times New Roman" w:hAnsi="Times New Roman"/>
          <w:color w:val="000000" w:themeColor="text1"/>
          <w:kern w:val="1"/>
          <w:sz w:val="24"/>
          <w:szCs w:val="24"/>
        </w:rPr>
        <w:t>. LD</w:t>
      </w:r>
      <w:r w:rsidRPr="00F6789B">
        <w:rPr>
          <w:rFonts w:ascii="Times New Roman" w:hAnsi="Times New Roman"/>
          <w:color w:val="000000" w:themeColor="text1"/>
          <w:kern w:val="1"/>
          <w:sz w:val="24"/>
          <w:szCs w:val="24"/>
        </w:rPr>
        <w:t xml:space="preserve"> hinge</w:t>
      </w:r>
      <w:r w:rsidR="0034465E" w:rsidRPr="00F6789B">
        <w:rPr>
          <w:rFonts w:ascii="Times New Roman" w:hAnsi="Times New Roman"/>
          <w:color w:val="000000" w:themeColor="text1"/>
          <w:kern w:val="1"/>
          <w:sz w:val="24"/>
          <w:szCs w:val="24"/>
        </w:rPr>
        <w:t>s</w:t>
      </w:r>
      <w:r w:rsidRPr="00F6789B">
        <w:rPr>
          <w:rFonts w:ascii="Times New Roman" w:hAnsi="Times New Roman"/>
          <w:color w:val="000000" w:themeColor="text1"/>
          <w:kern w:val="1"/>
          <w:sz w:val="24"/>
          <w:szCs w:val="24"/>
        </w:rPr>
        <w:t xml:space="preserve"> on </w:t>
      </w:r>
      <w:r w:rsidR="00EB799C" w:rsidRPr="00F6789B">
        <w:rPr>
          <w:rFonts w:ascii="Times New Roman" w:hAnsi="Times New Roman"/>
          <w:color w:val="000000" w:themeColor="text1"/>
          <w:kern w:val="1"/>
          <w:sz w:val="24"/>
          <w:szCs w:val="24"/>
        </w:rPr>
        <w:t>definitions</w:t>
      </w:r>
      <w:r w:rsidRPr="00F6789B">
        <w:rPr>
          <w:rFonts w:ascii="Times New Roman" w:hAnsi="Times New Roman"/>
          <w:color w:val="000000" w:themeColor="text1"/>
          <w:kern w:val="1"/>
          <w:sz w:val="24"/>
          <w:szCs w:val="24"/>
        </w:rPr>
        <w:t xml:space="preserve"> of processing, or a </w:t>
      </w:r>
      <w:r w:rsidR="00EB799C" w:rsidRPr="00F6789B">
        <w:rPr>
          <w:rFonts w:ascii="Times New Roman" w:hAnsi="Times New Roman"/>
          <w:color w:val="000000" w:themeColor="text1"/>
          <w:kern w:val="1"/>
          <w:sz w:val="24"/>
          <w:szCs w:val="24"/>
        </w:rPr>
        <w:t>way</w:t>
      </w:r>
      <w:r w:rsidRPr="00F6789B">
        <w:rPr>
          <w:rFonts w:ascii="Times New Roman" w:hAnsi="Times New Roman"/>
          <w:color w:val="000000" w:themeColor="text1"/>
          <w:kern w:val="1"/>
          <w:sz w:val="24"/>
          <w:szCs w:val="24"/>
        </w:rPr>
        <w:t xml:space="preserve"> of understanding </w:t>
      </w:r>
      <w:r w:rsidRPr="00F6789B">
        <w:rPr>
          <w:rFonts w:ascii="Times New Roman" w:hAnsi="Times New Roman"/>
          <w:color w:val="000000" w:themeColor="text1"/>
          <w:kern w:val="1"/>
          <w:sz w:val="24"/>
          <w:szCs w:val="24"/>
        </w:rPr>
        <w:lastRenderedPageBreak/>
        <w:t>thinking in relationship to time</w:t>
      </w:r>
      <w:r w:rsidR="006D1B58" w:rsidRPr="00F6789B">
        <w:rPr>
          <w:rFonts w:ascii="Times New Roman" w:hAnsi="Times New Roman"/>
          <w:color w:val="000000" w:themeColor="text1"/>
          <w:kern w:val="1"/>
          <w:sz w:val="24"/>
          <w:szCs w:val="24"/>
        </w:rPr>
        <w:t xml:space="preserve">; to think more slowly is to move away from </w:t>
      </w:r>
      <w:proofErr w:type="spellStart"/>
      <w:r w:rsidR="006D1B58" w:rsidRPr="00F6789B">
        <w:rPr>
          <w:rFonts w:ascii="Times New Roman" w:hAnsi="Times New Roman"/>
          <w:color w:val="000000" w:themeColor="text1"/>
          <w:kern w:val="1"/>
          <w:sz w:val="24"/>
          <w:szCs w:val="24"/>
        </w:rPr>
        <w:t>ablemindedness</w:t>
      </w:r>
      <w:proofErr w:type="spellEnd"/>
      <w:r w:rsidR="006D1B58" w:rsidRPr="00F6789B">
        <w:rPr>
          <w:rFonts w:ascii="Times New Roman" w:hAnsi="Times New Roman"/>
          <w:color w:val="000000" w:themeColor="text1"/>
          <w:kern w:val="1"/>
          <w:sz w:val="24"/>
          <w:szCs w:val="24"/>
        </w:rPr>
        <w:t xml:space="preserve">. </w:t>
      </w:r>
      <w:r w:rsidRPr="00F6789B">
        <w:rPr>
          <w:rFonts w:ascii="Times New Roman" w:hAnsi="Times New Roman"/>
          <w:color w:val="000000" w:themeColor="text1"/>
          <w:kern w:val="1"/>
          <w:sz w:val="24"/>
          <w:szCs w:val="24"/>
        </w:rPr>
        <w:t xml:space="preserve">Dyscalculia </w:t>
      </w:r>
      <w:r w:rsidR="00F404EC" w:rsidRPr="00F6789B">
        <w:rPr>
          <w:rFonts w:ascii="Times New Roman" w:hAnsi="Times New Roman"/>
          <w:color w:val="000000" w:themeColor="text1"/>
          <w:kern w:val="1"/>
          <w:sz w:val="24"/>
          <w:szCs w:val="24"/>
        </w:rPr>
        <w:t xml:space="preserve">can be </w:t>
      </w:r>
      <w:r w:rsidR="00AA1FCA" w:rsidRPr="00F6789B">
        <w:rPr>
          <w:rFonts w:ascii="Times New Roman" w:hAnsi="Times New Roman"/>
          <w:color w:val="000000" w:themeColor="text1"/>
          <w:kern w:val="1"/>
          <w:sz w:val="24"/>
          <w:szCs w:val="24"/>
        </w:rPr>
        <w:t>defined in relationship to time</w:t>
      </w:r>
      <w:r w:rsidRPr="00F6789B">
        <w:rPr>
          <w:rFonts w:ascii="Times New Roman" w:hAnsi="Times New Roman"/>
          <w:color w:val="000000" w:themeColor="text1"/>
          <w:kern w:val="1"/>
          <w:sz w:val="24"/>
          <w:szCs w:val="24"/>
        </w:rPr>
        <w:t xml:space="preserve"> based on the time it takes to </w:t>
      </w:r>
      <w:r w:rsidR="00F404EC" w:rsidRPr="00F6789B">
        <w:rPr>
          <w:rFonts w:ascii="Times New Roman" w:hAnsi="Times New Roman"/>
          <w:color w:val="000000" w:themeColor="text1"/>
          <w:kern w:val="1"/>
          <w:sz w:val="24"/>
          <w:szCs w:val="24"/>
        </w:rPr>
        <w:t>identify the</w:t>
      </w:r>
      <w:r w:rsidR="00C237D1" w:rsidRPr="00F6789B">
        <w:rPr>
          <w:rFonts w:ascii="Times New Roman" w:hAnsi="Times New Roman"/>
          <w:color w:val="000000" w:themeColor="text1"/>
          <w:kern w:val="1"/>
          <w:sz w:val="24"/>
          <w:szCs w:val="24"/>
        </w:rPr>
        <w:t xml:space="preserve"> </w:t>
      </w:r>
      <w:r w:rsidRPr="00F6789B">
        <w:rPr>
          <w:rFonts w:ascii="Times New Roman" w:hAnsi="Times New Roman"/>
          <w:color w:val="000000" w:themeColor="text1"/>
          <w:kern w:val="1"/>
          <w:sz w:val="24"/>
          <w:szCs w:val="24"/>
        </w:rPr>
        <w:t xml:space="preserve">larger </w:t>
      </w:r>
      <w:r w:rsidR="00F404EC" w:rsidRPr="00F6789B">
        <w:rPr>
          <w:rFonts w:ascii="Times New Roman" w:hAnsi="Times New Roman"/>
          <w:color w:val="000000" w:themeColor="text1"/>
          <w:kern w:val="1"/>
          <w:sz w:val="24"/>
          <w:szCs w:val="24"/>
        </w:rPr>
        <w:t>of two quantities</w:t>
      </w:r>
      <w:r w:rsidR="002E55F3" w:rsidRPr="00F6789B">
        <w:rPr>
          <w:rFonts w:ascii="Times New Roman" w:hAnsi="Times New Roman"/>
          <w:color w:val="000000" w:themeColor="text1"/>
          <w:kern w:val="1"/>
          <w:sz w:val="24"/>
          <w:szCs w:val="24"/>
        </w:rPr>
        <w:t xml:space="preserve"> </w:t>
      </w:r>
      <w:r w:rsidRPr="00F6789B">
        <w:rPr>
          <w:rFonts w:ascii="Times New Roman" w:hAnsi="Times New Roman"/>
          <w:color w:val="000000" w:themeColor="text1"/>
          <w:sz w:val="24"/>
          <w:szCs w:val="24"/>
        </w:rPr>
        <w:t xml:space="preserve">(de Freitas &amp; Sinclair, 2016). </w:t>
      </w:r>
      <w:r w:rsidRPr="00F6789B">
        <w:rPr>
          <w:rFonts w:ascii="Times New Roman" w:hAnsi="Times New Roman"/>
          <w:color w:val="000000" w:themeColor="text1"/>
          <w:kern w:val="1"/>
          <w:sz w:val="24"/>
          <w:szCs w:val="24"/>
        </w:rPr>
        <w:t xml:space="preserve">Psychometric concepts pose a normal and abnormal time to </w:t>
      </w:r>
      <w:r w:rsidR="00C237D1" w:rsidRPr="00F6789B">
        <w:rPr>
          <w:rFonts w:ascii="Times New Roman" w:hAnsi="Times New Roman"/>
          <w:color w:val="000000" w:themeColor="text1"/>
          <w:kern w:val="1"/>
          <w:sz w:val="24"/>
          <w:szCs w:val="24"/>
        </w:rPr>
        <w:t xml:space="preserve">complete </w:t>
      </w:r>
      <w:r w:rsidRPr="00F6789B">
        <w:rPr>
          <w:rFonts w:ascii="Times New Roman" w:hAnsi="Times New Roman"/>
          <w:color w:val="000000" w:themeColor="text1"/>
          <w:kern w:val="1"/>
          <w:sz w:val="24"/>
          <w:szCs w:val="24"/>
        </w:rPr>
        <w:t>tasks such as recall</w:t>
      </w:r>
      <w:r w:rsidR="00C237D1" w:rsidRPr="00F6789B">
        <w:rPr>
          <w:rFonts w:ascii="Times New Roman" w:hAnsi="Times New Roman"/>
          <w:color w:val="000000" w:themeColor="text1"/>
          <w:kern w:val="1"/>
          <w:sz w:val="24"/>
          <w:szCs w:val="24"/>
        </w:rPr>
        <w:t>ing</w:t>
      </w:r>
      <w:r w:rsidRPr="00F6789B">
        <w:rPr>
          <w:rFonts w:ascii="Times New Roman" w:hAnsi="Times New Roman"/>
          <w:color w:val="000000" w:themeColor="text1"/>
          <w:kern w:val="1"/>
          <w:sz w:val="24"/>
          <w:szCs w:val="24"/>
        </w:rPr>
        <w:t xml:space="preserve"> digits backwards, defining those who are slower as disabled. Time also factors into standards, </w:t>
      </w:r>
      <w:r w:rsidR="00C237D1" w:rsidRPr="00F6789B">
        <w:rPr>
          <w:rFonts w:ascii="Times New Roman" w:hAnsi="Times New Roman"/>
          <w:color w:val="000000" w:themeColor="text1"/>
          <w:kern w:val="1"/>
          <w:sz w:val="24"/>
          <w:szCs w:val="24"/>
        </w:rPr>
        <w:t xml:space="preserve">mandating what mathematical content </w:t>
      </w:r>
      <w:r w:rsidRPr="00F6789B">
        <w:rPr>
          <w:rFonts w:ascii="Times New Roman" w:hAnsi="Times New Roman"/>
          <w:color w:val="000000" w:themeColor="text1"/>
          <w:kern w:val="1"/>
          <w:sz w:val="24"/>
          <w:szCs w:val="24"/>
        </w:rPr>
        <w:t>should be learned by children based on age. It suggests narratives of typical versus atypical development</w:t>
      </w:r>
      <w:r w:rsidR="00F404EC" w:rsidRPr="00F6789B">
        <w:rPr>
          <w:rFonts w:ascii="Times New Roman" w:hAnsi="Times New Roman"/>
          <w:color w:val="000000" w:themeColor="text1"/>
          <w:kern w:val="1"/>
          <w:sz w:val="24"/>
          <w:szCs w:val="24"/>
        </w:rPr>
        <w:t>, hinged on a temporal conceptualization of development</w:t>
      </w:r>
      <w:r w:rsidRPr="00F6789B">
        <w:rPr>
          <w:rFonts w:ascii="Times New Roman" w:hAnsi="Times New Roman"/>
          <w:color w:val="000000" w:themeColor="text1"/>
          <w:kern w:val="1"/>
          <w:sz w:val="24"/>
          <w:szCs w:val="24"/>
        </w:rPr>
        <w:t xml:space="preserve">. </w:t>
      </w:r>
    </w:p>
    <w:p w14:paraId="34D5B7A4" w14:textId="77777777" w:rsidR="0014399D" w:rsidRPr="00F6789B" w:rsidRDefault="0014399D" w:rsidP="00C30FD9">
      <w:pPr>
        <w:spacing w:line="480" w:lineRule="auto"/>
        <w:ind w:firstLine="720"/>
        <w:contextualSpacing/>
        <w:rPr>
          <w:rFonts w:ascii="Times New Roman" w:hAnsi="Times New Roman"/>
          <w:color w:val="000000" w:themeColor="text1"/>
          <w:kern w:val="1"/>
          <w:sz w:val="24"/>
          <w:szCs w:val="24"/>
        </w:rPr>
      </w:pPr>
    </w:p>
    <w:p w14:paraId="4ED7E5DB" w14:textId="163434F0" w:rsidR="00604362" w:rsidRPr="00F6789B" w:rsidRDefault="000875EF" w:rsidP="006D1B58">
      <w:pPr>
        <w:tabs>
          <w:tab w:val="left" w:pos="560"/>
          <w:tab w:val="left" w:pos="1120"/>
        </w:tabs>
        <w:spacing w:line="480" w:lineRule="auto"/>
        <w:contextualSpacing/>
        <w:outlineLvl w:val="0"/>
        <w:rPr>
          <w:rFonts w:ascii="Times New Roman" w:hAnsi="Times New Roman"/>
          <w:color w:val="000000" w:themeColor="text1"/>
          <w:kern w:val="1"/>
          <w:sz w:val="24"/>
          <w:szCs w:val="24"/>
        </w:rPr>
      </w:pPr>
      <w:r w:rsidRPr="00F6789B">
        <w:rPr>
          <w:rFonts w:ascii="Times New Roman" w:hAnsi="Times New Roman"/>
          <w:b/>
          <w:color w:val="000000" w:themeColor="text1"/>
          <w:kern w:val="1"/>
          <w:sz w:val="24"/>
          <w:szCs w:val="24"/>
        </w:rPr>
        <w:t xml:space="preserve">3 </w:t>
      </w:r>
      <w:r w:rsidR="00C237D1" w:rsidRPr="00F6789B">
        <w:rPr>
          <w:rFonts w:ascii="Times New Roman" w:hAnsi="Times New Roman"/>
          <w:b/>
          <w:color w:val="000000" w:themeColor="text1"/>
          <w:kern w:val="1"/>
          <w:sz w:val="24"/>
          <w:szCs w:val="24"/>
        </w:rPr>
        <w:t>Methods</w:t>
      </w:r>
    </w:p>
    <w:p w14:paraId="4B99F486" w14:textId="396DF35F" w:rsidR="00604362" w:rsidRPr="00F6789B" w:rsidRDefault="00AA1FCA" w:rsidP="00C30FD9">
      <w:pPr>
        <w:spacing w:line="480" w:lineRule="auto"/>
        <w:ind w:firstLine="720"/>
        <w:contextualSpacing/>
        <w:rPr>
          <w:rFonts w:ascii="Times New Roman" w:hAnsi="Times New Roman"/>
          <w:color w:val="000000" w:themeColor="text1"/>
          <w:kern w:val="1"/>
          <w:sz w:val="24"/>
          <w:szCs w:val="24"/>
        </w:rPr>
      </w:pPr>
      <w:r w:rsidRPr="00F6789B">
        <w:rPr>
          <w:rFonts w:ascii="Times New Roman" w:eastAsia="Times New Roman" w:hAnsi="Times New Roman"/>
          <w:color w:val="000000" w:themeColor="text1"/>
          <w:sz w:val="24"/>
          <w:szCs w:val="24"/>
          <w:shd w:val="clear" w:color="auto" w:fill="FFFFFF"/>
        </w:rPr>
        <w:t>My research asks</w:t>
      </w:r>
      <w:r w:rsidR="00C8318A" w:rsidRPr="00F6789B">
        <w:rPr>
          <w:rFonts w:ascii="Times New Roman" w:eastAsia="Times New Roman" w:hAnsi="Times New Roman"/>
          <w:color w:val="000000" w:themeColor="text1"/>
          <w:sz w:val="24"/>
          <w:szCs w:val="24"/>
          <w:shd w:val="clear" w:color="auto" w:fill="FFFFFF"/>
        </w:rPr>
        <w:t xml:space="preserve"> how </w:t>
      </w:r>
      <w:r w:rsidRPr="00F6789B">
        <w:rPr>
          <w:rFonts w:ascii="Times New Roman" w:eastAsia="Times New Roman" w:hAnsi="Times New Roman"/>
          <w:color w:val="000000" w:themeColor="text1"/>
          <w:sz w:val="24"/>
          <w:szCs w:val="24"/>
          <w:shd w:val="clear" w:color="auto" w:fill="FFFFFF"/>
        </w:rPr>
        <w:t>one Latina named Desi</w:t>
      </w:r>
      <w:r w:rsidR="00C8318A" w:rsidRPr="00F6789B">
        <w:rPr>
          <w:rFonts w:ascii="Times New Roman" w:eastAsia="Times New Roman" w:hAnsi="Times New Roman"/>
          <w:color w:val="000000" w:themeColor="text1"/>
          <w:sz w:val="24"/>
          <w:szCs w:val="24"/>
          <w:shd w:val="clear" w:color="auto" w:fill="FFFFFF"/>
        </w:rPr>
        <w:t xml:space="preserve"> </w:t>
      </w:r>
      <w:r w:rsidRPr="00F6789B">
        <w:rPr>
          <w:rFonts w:ascii="Times New Roman" w:eastAsia="Times New Roman" w:hAnsi="Times New Roman"/>
          <w:color w:val="000000" w:themeColor="text1"/>
          <w:sz w:val="24"/>
          <w:szCs w:val="24"/>
          <w:shd w:val="clear" w:color="auto" w:fill="FFFFFF"/>
        </w:rPr>
        <w:t>both 1) engaged in her mathematics classroom</w:t>
      </w:r>
      <w:r w:rsidR="00EE6F17" w:rsidRPr="00F6789B">
        <w:rPr>
          <w:rFonts w:ascii="Times New Roman" w:eastAsia="Times New Roman" w:hAnsi="Times New Roman"/>
          <w:color w:val="000000" w:themeColor="text1"/>
          <w:sz w:val="24"/>
          <w:szCs w:val="24"/>
          <w:shd w:val="clear" w:color="auto" w:fill="FFFFFF"/>
        </w:rPr>
        <w:t xml:space="preserve"> and </w:t>
      </w:r>
      <w:r w:rsidRPr="00F6789B">
        <w:rPr>
          <w:rFonts w:ascii="Times New Roman" w:eastAsia="Times New Roman" w:hAnsi="Times New Roman"/>
          <w:color w:val="000000" w:themeColor="text1"/>
          <w:sz w:val="24"/>
          <w:szCs w:val="24"/>
          <w:shd w:val="clear" w:color="auto" w:fill="FFFFFF"/>
        </w:rPr>
        <w:t xml:space="preserve">2) </w:t>
      </w:r>
      <w:r w:rsidR="00C8318A" w:rsidRPr="00F6789B">
        <w:rPr>
          <w:rFonts w:ascii="Times New Roman" w:eastAsia="Times New Roman" w:hAnsi="Times New Roman"/>
          <w:color w:val="000000" w:themeColor="text1"/>
          <w:sz w:val="24"/>
          <w:szCs w:val="24"/>
          <w:shd w:val="clear" w:color="auto" w:fill="FFFFFF"/>
        </w:rPr>
        <w:t>narrate</w:t>
      </w:r>
      <w:r w:rsidRPr="00F6789B">
        <w:rPr>
          <w:rFonts w:ascii="Times New Roman" w:eastAsia="Times New Roman" w:hAnsi="Times New Roman"/>
          <w:color w:val="000000" w:themeColor="text1"/>
          <w:sz w:val="24"/>
          <w:szCs w:val="24"/>
          <w:shd w:val="clear" w:color="auto" w:fill="FFFFFF"/>
        </w:rPr>
        <w:t>d</w:t>
      </w:r>
      <w:r w:rsidR="00C8318A" w:rsidRPr="00F6789B">
        <w:rPr>
          <w:rFonts w:ascii="Times New Roman" w:eastAsia="Times New Roman" w:hAnsi="Times New Roman"/>
          <w:color w:val="000000" w:themeColor="text1"/>
          <w:sz w:val="24"/>
          <w:szCs w:val="24"/>
          <w:shd w:val="clear" w:color="auto" w:fill="FFFFFF"/>
        </w:rPr>
        <w:t xml:space="preserve"> </w:t>
      </w:r>
      <w:r w:rsidR="00EE6F17" w:rsidRPr="00F6789B">
        <w:rPr>
          <w:rFonts w:ascii="Times New Roman" w:eastAsia="Times New Roman" w:hAnsi="Times New Roman"/>
          <w:color w:val="000000" w:themeColor="text1"/>
          <w:sz w:val="24"/>
          <w:szCs w:val="24"/>
          <w:shd w:val="clear" w:color="auto" w:fill="FFFFFF"/>
        </w:rPr>
        <w:t>her experience</w:t>
      </w:r>
      <w:r w:rsidRPr="00F6789B">
        <w:rPr>
          <w:rFonts w:ascii="Times New Roman" w:eastAsia="Times New Roman" w:hAnsi="Times New Roman"/>
          <w:color w:val="000000" w:themeColor="text1"/>
          <w:sz w:val="24"/>
          <w:szCs w:val="24"/>
          <w:shd w:val="clear" w:color="auto" w:fill="FFFFFF"/>
        </w:rPr>
        <w:t>s</w:t>
      </w:r>
      <w:r w:rsidR="00C8318A" w:rsidRPr="00F6789B">
        <w:rPr>
          <w:rFonts w:ascii="Times New Roman" w:eastAsia="Times New Roman" w:hAnsi="Times New Roman"/>
          <w:color w:val="000000" w:themeColor="text1"/>
          <w:sz w:val="24"/>
          <w:szCs w:val="24"/>
          <w:shd w:val="clear" w:color="auto" w:fill="FFFFFF"/>
        </w:rPr>
        <w:t xml:space="preserve"> in mathematics class</w:t>
      </w:r>
      <w:r w:rsidRPr="00F6789B">
        <w:rPr>
          <w:rFonts w:ascii="Times New Roman" w:eastAsia="Times New Roman" w:hAnsi="Times New Roman"/>
          <w:color w:val="000000" w:themeColor="text1"/>
          <w:sz w:val="24"/>
          <w:szCs w:val="24"/>
          <w:shd w:val="clear" w:color="auto" w:fill="FFFFFF"/>
        </w:rPr>
        <w:t xml:space="preserve"> over two years.</w:t>
      </w:r>
      <w:r w:rsidR="00C8318A" w:rsidRPr="00F6789B">
        <w:rPr>
          <w:rFonts w:ascii="Times New Roman" w:eastAsia="Times New Roman" w:hAnsi="Times New Roman"/>
          <w:color w:val="000000" w:themeColor="text1"/>
          <w:sz w:val="24"/>
          <w:szCs w:val="24"/>
          <w:shd w:val="clear" w:color="auto" w:fill="FFFFFF"/>
        </w:rPr>
        <w:t xml:space="preserve"> </w:t>
      </w:r>
      <w:r w:rsidR="00EE6F17" w:rsidRPr="00F6789B">
        <w:rPr>
          <w:rFonts w:ascii="Times New Roman" w:hAnsi="Times New Roman"/>
          <w:color w:val="000000" w:themeColor="text1"/>
          <w:kern w:val="1"/>
          <w:sz w:val="24"/>
          <w:szCs w:val="24"/>
        </w:rPr>
        <w:t xml:space="preserve">This data was </w:t>
      </w:r>
      <w:r w:rsidR="00463B70" w:rsidRPr="00F6789B">
        <w:rPr>
          <w:rFonts w:ascii="Times New Roman" w:hAnsi="Times New Roman"/>
          <w:color w:val="000000" w:themeColor="text1"/>
          <w:kern w:val="1"/>
          <w:sz w:val="24"/>
          <w:szCs w:val="24"/>
        </w:rPr>
        <w:t>collected as part of a two-year longitudinal research study on how Latinx middle school students with disabilities constructed ide</w:t>
      </w:r>
      <w:r w:rsidRPr="00F6789B">
        <w:rPr>
          <w:rFonts w:ascii="Times New Roman" w:hAnsi="Times New Roman"/>
          <w:color w:val="000000" w:themeColor="text1"/>
          <w:kern w:val="1"/>
          <w:sz w:val="24"/>
          <w:szCs w:val="24"/>
        </w:rPr>
        <w:t>ntities as mathematics learners</w:t>
      </w:r>
      <w:r w:rsidR="002E55F3" w:rsidRPr="00F6789B">
        <w:rPr>
          <w:rFonts w:ascii="Times New Roman" w:hAnsi="Times New Roman"/>
          <w:color w:val="000000" w:themeColor="text1"/>
          <w:kern w:val="1"/>
          <w:sz w:val="24"/>
          <w:szCs w:val="24"/>
        </w:rPr>
        <w:t xml:space="preserve"> </w:t>
      </w:r>
      <w:r w:rsidR="00463B70" w:rsidRPr="00F6789B">
        <w:rPr>
          <w:rFonts w:ascii="Times New Roman" w:hAnsi="Times New Roman"/>
          <w:color w:val="000000" w:themeColor="text1"/>
          <w:kern w:val="1"/>
          <w:sz w:val="24"/>
          <w:szCs w:val="24"/>
        </w:rPr>
        <w:t>(</w:t>
      </w:r>
      <w:r w:rsidR="00C53840" w:rsidRPr="00F6789B">
        <w:rPr>
          <w:rFonts w:ascii="Times New Roman" w:hAnsi="Times New Roman"/>
          <w:color w:val="000000" w:themeColor="text1"/>
          <w:kern w:val="1"/>
          <w:sz w:val="24"/>
          <w:szCs w:val="24"/>
        </w:rPr>
        <w:t>Lambert</w:t>
      </w:r>
      <w:r w:rsidR="00443171" w:rsidRPr="00F6789B">
        <w:rPr>
          <w:rFonts w:ascii="Times New Roman" w:hAnsi="Times New Roman"/>
          <w:color w:val="000000" w:themeColor="text1"/>
          <w:kern w:val="1"/>
          <w:sz w:val="24"/>
          <w:szCs w:val="24"/>
        </w:rPr>
        <w:t xml:space="preserve"> 2015; 2016</w:t>
      </w:r>
      <w:r w:rsidR="00463B70" w:rsidRPr="00F6789B">
        <w:rPr>
          <w:rFonts w:ascii="Times New Roman" w:hAnsi="Times New Roman"/>
          <w:color w:val="000000" w:themeColor="text1"/>
          <w:kern w:val="1"/>
          <w:sz w:val="24"/>
          <w:szCs w:val="24"/>
        </w:rPr>
        <w:t xml:space="preserve">). I followed </w:t>
      </w:r>
      <w:r w:rsidRPr="00F6789B">
        <w:rPr>
          <w:rFonts w:ascii="Times New Roman" w:hAnsi="Times New Roman"/>
          <w:color w:val="000000" w:themeColor="text1"/>
          <w:kern w:val="1"/>
          <w:sz w:val="24"/>
          <w:szCs w:val="24"/>
        </w:rPr>
        <w:t>nine</w:t>
      </w:r>
      <w:r w:rsidR="00130732" w:rsidRPr="00F6789B">
        <w:rPr>
          <w:rFonts w:ascii="Times New Roman" w:hAnsi="Times New Roman"/>
          <w:color w:val="000000" w:themeColor="text1"/>
          <w:kern w:val="1"/>
          <w:sz w:val="24"/>
          <w:szCs w:val="24"/>
        </w:rPr>
        <w:t xml:space="preserve"> focus </w:t>
      </w:r>
      <w:r w:rsidR="00463B70" w:rsidRPr="00F6789B">
        <w:rPr>
          <w:rFonts w:ascii="Times New Roman" w:hAnsi="Times New Roman"/>
          <w:color w:val="000000" w:themeColor="text1"/>
          <w:kern w:val="1"/>
          <w:sz w:val="24"/>
          <w:szCs w:val="24"/>
        </w:rPr>
        <w:t>students in their sixth and</w:t>
      </w:r>
      <w:r w:rsidR="00EE6F17" w:rsidRPr="00F6789B">
        <w:rPr>
          <w:rFonts w:ascii="Times New Roman" w:hAnsi="Times New Roman"/>
          <w:color w:val="000000" w:themeColor="text1"/>
          <w:kern w:val="1"/>
          <w:sz w:val="24"/>
          <w:szCs w:val="24"/>
        </w:rPr>
        <w:t xml:space="preserve"> </w:t>
      </w:r>
      <w:r w:rsidR="00463B70" w:rsidRPr="00F6789B">
        <w:rPr>
          <w:rFonts w:ascii="Times New Roman" w:hAnsi="Times New Roman"/>
          <w:color w:val="000000" w:themeColor="text1"/>
          <w:kern w:val="1"/>
          <w:sz w:val="24"/>
          <w:szCs w:val="24"/>
        </w:rPr>
        <w:t xml:space="preserve">seventh grade mathematics classrooms. </w:t>
      </w:r>
      <w:r w:rsidR="00130732" w:rsidRPr="00F6789B">
        <w:rPr>
          <w:rFonts w:ascii="Times New Roman" w:hAnsi="Times New Roman"/>
          <w:color w:val="000000" w:themeColor="text1"/>
          <w:kern w:val="1"/>
          <w:sz w:val="24"/>
          <w:szCs w:val="24"/>
        </w:rPr>
        <w:t xml:space="preserve">Data </w:t>
      </w:r>
      <w:r w:rsidR="00463B70" w:rsidRPr="00F6789B">
        <w:rPr>
          <w:rFonts w:ascii="Times New Roman" w:hAnsi="Times New Roman"/>
          <w:color w:val="000000" w:themeColor="text1"/>
          <w:kern w:val="1"/>
          <w:sz w:val="24"/>
          <w:szCs w:val="24"/>
        </w:rPr>
        <w:t>included multiple interviews with focus students</w:t>
      </w:r>
      <w:r w:rsidRPr="00F6789B">
        <w:rPr>
          <w:rFonts w:ascii="Times New Roman" w:hAnsi="Times New Roman"/>
          <w:color w:val="000000" w:themeColor="text1"/>
          <w:kern w:val="1"/>
          <w:sz w:val="24"/>
          <w:szCs w:val="24"/>
        </w:rPr>
        <w:t xml:space="preserve"> and </w:t>
      </w:r>
      <w:r w:rsidR="00463B70" w:rsidRPr="00F6789B">
        <w:rPr>
          <w:rFonts w:ascii="Times New Roman" w:hAnsi="Times New Roman"/>
          <w:color w:val="000000" w:themeColor="text1"/>
          <w:kern w:val="1"/>
          <w:sz w:val="24"/>
          <w:szCs w:val="24"/>
        </w:rPr>
        <w:t>teachers, participant observation</w:t>
      </w:r>
      <w:r w:rsidR="00EE6F17" w:rsidRPr="00F6789B">
        <w:rPr>
          <w:rFonts w:ascii="Times New Roman" w:hAnsi="Times New Roman"/>
          <w:color w:val="000000" w:themeColor="text1"/>
          <w:kern w:val="1"/>
          <w:sz w:val="24"/>
          <w:szCs w:val="24"/>
        </w:rPr>
        <w:t xml:space="preserve"> and field notes</w:t>
      </w:r>
      <w:r w:rsidR="00463B70" w:rsidRPr="00F6789B">
        <w:rPr>
          <w:rFonts w:ascii="Times New Roman" w:hAnsi="Times New Roman"/>
          <w:color w:val="000000" w:themeColor="text1"/>
          <w:kern w:val="1"/>
          <w:sz w:val="24"/>
          <w:szCs w:val="24"/>
        </w:rPr>
        <w:t xml:space="preserve"> in 26 mathematics classes, and video recordings of 13 of those mathematics classes. </w:t>
      </w:r>
      <w:r w:rsidR="00FE7EE7" w:rsidRPr="00F6789B">
        <w:rPr>
          <w:rFonts w:ascii="Times New Roman" w:hAnsi="Times New Roman"/>
          <w:color w:val="000000" w:themeColor="text1"/>
          <w:kern w:val="1"/>
          <w:sz w:val="24"/>
          <w:szCs w:val="24"/>
        </w:rPr>
        <w:t>Desi was chosen as the case</w:t>
      </w:r>
      <w:r w:rsidRPr="00F6789B">
        <w:rPr>
          <w:rFonts w:ascii="Times New Roman" w:hAnsi="Times New Roman"/>
          <w:color w:val="000000" w:themeColor="text1"/>
          <w:kern w:val="1"/>
          <w:sz w:val="24"/>
          <w:szCs w:val="24"/>
        </w:rPr>
        <w:t xml:space="preserve"> to explore these two theories</w:t>
      </w:r>
      <w:r w:rsidR="00FE7EE7" w:rsidRPr="00F6789B">
        <w:rPr>
          <w:rFonts w:ascii="Times New Roman" w:hAnsi="Times New Roman"/>
          <w:color w:val="000000" w:themeColor="text1"/>
          <w:kern w:val="1"/>
          <w:sz w:val="24"/>
          <w:szCs w:val="24"/>
        </w:rPr>
        <w:t xml:space="preserve"> </w:t>
      </w:r>
      <w:r w:rsidRPr="00F6789B">
        <w:rPr>
          <w:rFonts w:ascii="Times New Roman" w:hAnsi="Times New Roman"/>
          <w:color w:val="000000" w:themeColor="text1"/>
          <w:kern w:val="1"/>
          <w:sz w:val="24"/>
          <w:szCs w:val="24"/>
        </w:rPr>
        <w:t xml:space="preserve">because </w:t>
      </w:r>
      <w:r w:rsidR="00FE7EE7" w:rsidRPr="00F6789B">
        <w:rPr>
          <w:rFonts w:ascii="Times New Roman" w:hAnsi="Times New Roman"/>
          <w:color w:val="000000" w:themeColor="text1"/>
          <w:kern w:val="1"/>
          <w:sz w:val="24"/>
          <w:szCs w:val="24"/>
        </w:rPr>
        <w:t xml:space="preserve">her narratives consistently </w:t>
      </w:r>
      <w:r w:rsidRPr="00F6789B">
        <w:rPr>
          <w:rFonts w:ascii="Times New Roman" w:hAnsi="Times New Roman"/>
          <w:color w:val="000000" w:themeColor="text1"/>
          <w:kern w:val="1"/>
          <w:sz w:val="24"/>
          <w:szCs w:val="24"/>
        </w:rPr>
        <w:t>included emotion, embodiment, and explicit discussion of disability</w:t>
      </w:r>
      <w:r w:rsidR="00FE7EE7" w:rsidRPr="00F6789B">
        <w:rPr>
          <w:rFonts w:ascii="Times New Roman" w:hAnsi="Times New Roman"/>
          <w:color w:val="000000" w:themeColor="text1"/>
          <w:kern w:val="1"/>
          <w:sz w:val="24"/>
          <w:szCs w:val="24"/>
        </w:rPr>
        <w:t>.</w:t>
      </w:r>
      <w:r w:rsidRPr="00F6789B">
        <w:rPr>
          <w:rFonts w:ascii="Times New Roman" w:hAnsi="Times New Roman"/>
          <w:color w:val="000000" w:themeColor="text1"/>
          <w:kern w:val="1"/>
          <w:sz w:val="24"/>
          <w:szCs w:val="24"/>
        </w:rPr>
        <w:t xml:space="preserve"> Desi was the only focus student who explicitly identified with a disability category</w:t>
      </w:r>
      <w:r w:rsidR="008145EF" w:rsidRPr="00F6789B">
        <w:rPr>
          <w:rFonts w:ascii="Times New Roman" w:hAnsi="Times New Roman"/>
          <w:color w:val="000000" w:themeColor="text1"/>
          <w:kern w:val="1"/>
          <w:sz w:val="24"/>
          <w:szCs w:val="24"/>
        </w:rPr>
        <w:t>, making her case unique in the data set</w:t>
      </w:r>
      <w:r w:rsidRPr="00F6789B">
        <w:rPr>
          <w:rFonts w:ascii="Times New Roman" w:hAnsi="Times New Roman"/>
          <w:color w:val="000000" w:themeColor="text1"/>
          <w:kern w:val="1"/>
          <w:sz w:val="24"/>
          <w:szCs w:val="24"/>
        </w:rPr>
        <w:t xml:space="preserve">. </w:t>
      </w:r>
      <w:r w:rsidR="002052CB" w:rsidRPr="00113C95">
        <w:rPr>
          <w:rFonts w:ascii="Times New Roman" w:hAnsi="Times New Roman"/>
          <w:color w:val="1F497D" w:themeColor="text2"/>
          <w:kern w:val="1"/>
          <w:sz w:val="24"/>
          <w:szCs w:val="24"/>
        </w:rPr>
        <w:t xml:space="preserve">Desi’s first interview was conducted in November of her </w:t>
      </w:r>
      <w:r w:rsidR="00113C95" w:rsidRPr="00113C95">
        <w:rPr>
          <w:rFonts w:ascii="Times New Roman" w:hAnsi="Times New Roman"/>
          <w:color w:val="1F497D" w:themeColor="text2"/>
          <w:kern w:val="1"/>
          <w:sz w:val="24"/>
          <w:szCs w:val="24"/>
        </w:rPr>
        <w:t xml:space="preserve">seventh-grade year. The second interview was conducted in June of her seventh-grade year. </w:t>
      </w:r>
    </w:p>
    <w:p w14:paraId="36AB0696" w14:textId="501BFF37" w:rsidR="00BF4EE7" w:rsidRPr="00F6789B" w:rsidRDefault="00AA1FCA" w:rsidP="006D1B58">
      <w:pPr>
        <w:spacing w:line="480" w:lineRule="auto"/>
        <w:ind w:firstLine="720"/>
        <w:contextualSpacing/>
        <w:rPr>
          <w:rFonts w:ascii="Times New Roman" w:hAnsi="Times New Roman"/>
          <w:color w:val="000000" w:themeColor="text1"/>
          <w:kern w:val="1"/>
          <w:sz w:val="24"/>
          <w:szCs w:val="24"/>
        </w:rPr>
      </w:pPr>
      <w:r w:rsidRPr="00F6789B">
        <w:rPr>
          <w:rFonts w:ascii="Times New Roman" w:hAnsi="Times New Roman"/>
          <w:color w:val="000000" w:themeColor="text1"/>
          <w:kern w:val="1"/>
          <w:sz w:val="24"/>
          <w:szCs w:val="24"/>
        </w:rPr>
        <w:t>In other papers on this project</w:t>
      </w:r>
      <w:r w:rsidR="002E55F3" w:rsidRPr="00F6789B">
        <w:rPr>
          <w:rFonts w:ascii="Times New Roman" w:hAnsi="Times New Roman"/>
          <w:color w:val="000000" w:themeColor="text1"/>
          <w:kern w:val="1"/>
          <w:sz w:val="24"/>
          <w:szCs w:val="24"/>
        </w:rPr>
        <w:t xml:space="preserve"> </w:t>
      </w:r>
      <w:r w:rsidR="00EE6F17" w:rsidRPr="00F6789B">
        <w:rPr>
          <w:rFonts w:ascii="Times New Roman" w:hAnsi="Times New Roman"/>
          <w:color w:val="000000" w:themeColor="text1"/>
          <w:kern w:val="1"/>
          <w:sz w:val="24"/>
          <w:szCs w:val="24"/>
        </w:rPr>
        <w:t>(</w:t>
      </w:r>
      <w:r w:rsidR="00C53840" w:rsidRPr="00F6789B">
        <w:rPr>
          <w:rFonts w:ascii="Times New Roman" w:hAnsi="Times New Roman"/>
          <w:color w:val="000000" w:themeColor="text1"/>
          <w:kern w:val="1"/>
          <w:sz w:val="24"/>
          <w:szCs w:val="24"/>
        </w:rPr>
        <w:t>Lambert</w:t>
      </w:r>
      <w:r w:rsidR="00EE6F17" w:rsidRPr="00F6789B">
        <w:rPr>
          <w:rFonts w:ascii="Times New Roman" w:hAnsi="Times New Roman"/>
          <w:color w:val="000000" w:themeColor="text1"/>
          <w:kern w:val="1"/>
          <w:sz w:val="24"/>
          <w:szCs w:val="24"/>
        </w:rPr>
        <w:t xml:space="preserve"> 2015; 2016</w:t>
      </w:r>
      <w:r w:rsidR="00E51030" w:rsidRPr="00F6789B">
        <w:rPr>
          <w:rFonts w:ascii="Times New Roman" w:hAnsi="Times New Roman"/>
          <w:color w:val="000000" w:themeColor="text1"/>
          <w:kern w:val="1"/>
          <w:sz w:val="24"/>
          <w:szCs w:val="24"/>
        </w:rPr>
        <w:t>)</w:t>
      </w:r>
      <w:r w:rsidR="00EE6F17" w:rsidRPr="00F6789B">
        <w:rPr>
          <w:rFonts w:ascii="Times New Roman" w:hAnsi="Times New Roman"/>
          <w:color w:val="000000" w:themeColor="text1"/>
          <w:kern w:val="1"/>
          <w:sz w:val="24"/>
          <w:szCs w:val="24"/>
        </w:rPr>
        <w:t>, I have used sociocultural theory to understand individuals developing in figured worlds</w:t>
      </w:r>
      <w:r w:rsidR="002E55F3" w:rsidRPr="00F6789B">
        <w:rPr>
          <w:rFonts w:ascii="Times New Roman" w:hAnsi="Times New Roman"/>
          <w:color w:val="000000" w:themeColor="text1"/>
          <w:kern w:val="1"/>
          <w:sz w:val="24"/>
          <w:szCs w:val="24"/>
        </w:rPr>
        <w:t xml:space="preserve"> </w:t>
      </w:r>
      <w:r w:rsidR="00EE6F17" w:rsidRPr="00F6789B">
        <w:rPr>
          <w:rFonts w:ascii="Times New Roman" w:hAnsi="Times New Roman"/>
          <w:color w:val="000000" w:themeColor="text1"/>
          <w:sz w:val="24"/>
          <w:szCs w:val="24"/>
        </w:rPr>
        <w:t xml:space="preserve">(Holland, </w:t>
      </w:r>
      <w:proofErr w:type="spellStart"/>
      <w:r w:rsidR="00EE6F17" w:rsidRPr="00F6789B">
        <w:rPr>
          <w:rFonts w:ascii="Times New Roman" w:hAnsi="Times New Roman"/>
          <w:color w:val="000000" w:themeColor="text1"/>
          <w:sz w:val="24"/>
          <w:szCs w:val="24"/>
        </w:rPr>
        <w:t>Lachiotte</w:t>
      </w:r>
      <w:proofErr w:type="spellEnd"/>
      <w:r w:rsidR="00EE6F17" w:rsidRPr="00F6789B">
        <w:rPr>
          <w:rFonts w:ascii="Times New Roman" w:hAnsi="Times New Roman"/>
          <w:color w:val="000000" w:themeColor="text1"/>
          <w:sz w:val="24"/>
          <w:szCs w:val="24"/>
        </w:rPr>
        <w:t xml:space="preserve">, Skinner, &amp; Cain, </w:t>
      </w:r>
      <w:r w:rsidR="00EE6F17" w:rsidRPr="00F6789B">
        <w:rPr>
          <w:rFonts w:ascii="Times New Roman" w:hAnsi="Times New Roman"/>
          <w:color w:val="000000" w:themeColor="text1"/>
          <w:sz w:val="24"/>
          <w:szCs w:val="24"/>
        </w:rPr>
        <w:lastRenderedPageBreak/>
        <w:t>1998</w:t>
      </w:r>
      <w:r w:rsidRPr="00F6789B">
        <w:rPr>
          <w:rFonts w:ascii="Times New Roman" w:hAnsi="Times New Roman"/>
          <w:color w:val="000000" w:themeColor="text1"/>
          <w:kern w:val="1"/>
          <w:sz w:val="24"/>
          <w:szCs w:val="24"/>
        </w:rPr>
        <w:t>).</w:t>
      </w:r>
      <w:r w:rsidR="00EE6F17" w:rsidRPr="00F6789B">
        <w:rPr>
          <w:rFonts w:ascii="Times New Roman" w:hAnsi="Times New Roman"/>
          <w:color w:val="000000" w:themeColor="text1"/>
          <w:kern w:val="1"/>
          <w:sz w:val="24"/>
          <w:szCs w:val="24"/>
        </w:rPr>
        <w:t xml:space="preserve"> To understand the figured world of the classroom, I </w:t>
      </w:r>
      <w:r w:rsidR="00200597" w:rsidRPr="00F6789B">
        <w:rPr>
          <w:rFonts w:ascii="Times New Roman" w:hAnsi="Times New Roman"/>
          <w:color w:val="000000" w:themeColor="text1"/>
          <w:kern w:val="1"/>
          <w:sz w:val="24"/>
          <w:szCs w:val="24"/>
        </w:rPr>
        <w:t>relied</w:t>
      </w:r>
      <w:r w:rsidR="00EE6F17" w:rsidRPr="00F6789B">
        <w:rPr>
          <w:rFonts w:ascii="Times New Roman" w:hAnsi="Times New Roman"/>
          <w:color w:val="000000" w:themeColor="text1"/>
          <w:kern w:val="1"/>
          <w:sz w:val="24"/>
          <w:szCs w:val="24"/>
        </w:rPr>
        <w:t xml:space="preserve"> on </w:t>
      </w:r>
      <w:r w:rsidR="008C0741" w:rsidRPr="00F6789B">
        <w:rPr>
          <w:rFonts w:ascii="Times New Roman" w:hAnsi="Times New Roman"/>
          <w:color w:val="000000" w:themeColor="text1"/>
          <w:kern w:val="1"/>
          <w:sz w:val="24"/>
          <w:szCs w:val="24"/>
        </w:rPr>
        <w:t xml:space="preserve">ethnographic </w:t>
      </w:r>
      <w:r w:rsidR="00EE6F17" w:rsidRPr="00F6789B">
        <w:rPr>
          <w:rFonts w:ascii="Times New Roman" w:hAnsi="Times New Roman"/>
          <w:color w:val="000000" w:themeColor="text1"/>
          <w:kern w:val="1"/>
          <w:sz w:val="24"/>
          <w:szCs w:val="24"/>
        </w:rPr>
        <w:t>field notes and video analysis of the classroom, as well as interviews. To understand individual students</w:t>
      </w:r>
      <w:r w:rsidR="00200597" w:rsidRPr="00F6789B">
        <w:rPr>
          <w:rFonts w:ascii="Times New Roman" w:hAnsi="Times New Roman"/>
          <w:color w:val="000000" w:themeColor="text1"/>
          <w:kern w:val="1"/>
          <w:sz w:val="24"/>
          <w:szCs w:val="24"/>
        </w:rPr>
        <w:t>’</w:t>
      </w:r>
      <w:r w:rsidR="00EE6F17" w:rsidRPr="00F6789B">
        <w:rPr>
          <w:rFonts w:ascii="Times New Roman" w:hAnsi="Times New Roman"/>
          <w:color w:val="000000" w:themeColor="text1"/>
          <w:kern w:val="1"/>
          <w:sz w:val="24"/>
          <w:szCs w:val="24"/>
        </w:rPr>
        <w:t xml:space="preserve"> development </w:t>
      </w:r>
      <w:r w:rsidR="00200597" w:rsidRPr="00F6789B">
        <w:rPr>
          <w:rFonts w:ascii="Times New Roman" w:hAnsi="Times New Roman"/>
          <w:color w:val="000000" w:themeColor="text1"/>
          <w:kern w:val="1"/>
          <w:sz w:val="24"/>
          <w:szCs w:val="24"/>
        </w:rPr>
        <w:t>with</w:t>
      </w:r>
      <w:r w:rsidR="00EE6F17" w:rsidRPr="00F6789B">
        <w:rPr>
          <w:rFonts w:ascii="Times New Roman" w:hAnsi="Times New Roman"/>
          <w:color w:val="000000" w:themeColor="text1"/>
          <w:kern w:val="1"/>
          <w:sz w:val="24"/>
          <w:szCs w:val="24"/>
        </w:rPr>
        <w:t>in th</w:t>
      </w:r>
      <w:r w:rsidRPr="00F6789B">
        <w:rPr>
          <w:rFonts w:ascii="Times New Roman" w:hAnsi="Times New Roman"/>
          <w:color w:val="000000" w:themeColor="text1"/>
          <w:kern w:val="1"/>
          <w:sz w:val="24"/>
          <w:szCs w:val="24"/>
        </w:rPr>
        <w:t>is</w:t>
      </w:r>
      <w:r w:rsidR="00EE6F17" w:rsidRPr="00F6789B">
        <w:rPr>
          <w:rFonts w:ascii="Times New Roman" w:hAnsi="Times New Roman"/>
          <w:color w:val="000000" w:themeColor="text1"/>
          <w:kern w:val="1"/>
          <w:sz w:val="24"/>
          <w:szCs w:val="24"/>
        </w:rPr>
        <w:t xml:space="preserve"> </w:t>
      </w:r>
      <w:r w:rsidR="00200597" w:rsidRPr="00F6789B">
        <w:rPr>
          <w:rFonts w:ascii="Times New Roman" w:hAnsi="Times New Roman"/>
          <w:color w:val="000000" w:themeColor="text1"/>
          <w:kern w:val="1"/>
          <w:sz w:val="24"/>
          <w:szCs w:val="24"/>
        </w:rPr>
        <w:t xml:space="preserve">figured world, I used interviews with students, contextualized with field notes and video analysis. As noted, most work in embodiment relies on observations of student participation. While I include observations, I also analyze student narratives about their experience learning mathematics. I do so not to triangulate, which suggests a positivist approach to the data, but to see the problem from multiple points of view, which can present both </w:t>
      </w:r>
      <w:r w:rsidR="00D358D3" w:rsidRPr="00F6789B">
        <w:rPr>
          <w:rFonts w:ascii="Times New Roman" w:hAnsi="Times New Roman"/>
          <w:color w:val="000000" w:themeColor="text1"/>
          <w:kern w:val="1"/>
          <w:sz w:val="24"/>
          <w:szCs w:val="24"/>
        </w:rPr>
        <w:t>similarities</w:t>
      </w:r>
      <w:r w:rsidRPr="00F6789B">
        <w:rPr>
          <w:rFonts w:ascii="Times New Roman" w:hAnsi="Times New Roman"/>
          <w:color w:val="000000" w:themeColor="text1"/>
          <w:kern w:val="1"/>
          <w:sz w:val="24"/>
          <w:szCs w:val="24"/>
        </w:rPr>
        <w:t xml:space="preserve"> and points of incongruence</w:t>
      </w:r>
      <w:r w:rsidR="00200597" w:rsidRPr="00F6789B">
        <w:rPr>
          <w:rFonts w:ascii="Times New Roman" w:hAnsi="Times New Roman"/>
          <w:color w:val="000000" w:themeColor="text1"/>
          <w:kern w:val="1"/>
          <w:sz w:val="24"/>
          <w:szCs w:val="24"/>
        </w:rPr>
        <w:t xml:space="preserve"> which are important in analysis. </w:t>
      </w:r>
      <w:r w:rsidR="006D1B58" w:rsidRPr="00F6789B">
        <w:rPr>
          <w:rFonts w:ascii="Times New Roman" w:hAnsi="Times New Roman"/>
          <w:color w:val="000000" w:themeColor="text1"/>
          <w:kern w:val="1"/>
          <w:sz w:val="24"/>
          <w:szCs w:val="24"/>
        </w:rPr>
        <w:t xml:space="preserve">In analysis and presentation of data, I have sought to preserve multiplicity and complexity in narratives, not seeking to find answers or define children. </w:t>
      </w:r>
    </w:p>
    <w:p w14:paraId="6C0517C0" w14:textId="4EC8B300" w:rsidR="00604362" w:rsidRPr="00F6789B" w:rsidRDefault="00463B70" w:rsidP="006D1B58">
      <w:pPr>
        <w:spacing w:line="480" w:lineRule="auto"/>
        <w:ind w:firstLine="720"/>
        <w:contextualSpacing/>
        <w:rPr>
          <w:rFonts w:ascii="Times New Roman" w:hAnsi="Times New Roman"/>
          <w:color w:val="000000" w:themeColor="text1"/>
          <w:kern w:val="1"/>
          <w:sz w:val="24"/>
          <w:szCs w:val="24"/>
        </w:rPr>
      </w:pPr>
      <w:r w:rsidRPr="00F6789B">
        <w:rPr>
          <w:rFonts w:ascii="Times New Roman" w:hAnsi="Times New Roman"/>
          <w:color w:val="000000" w:themeColor="text1"/>
          <w:kern w:val="1"/>
          <w:sz w:val="24"/>
          <w:szCs w:val="24"/>
        </w:rPr>
        <w:t xml:space="preserve">I </w:t>
      </w:r>
      <w:r w:rsidR="00AA1FCA" w:rsidRPr="00F6789B">
        <w:rPr>
          <w:rFonts w:ascii="Times New Roman" w:hAnsi="Times New Roman"/>
          <w:color w:val="000000" w:themeColor="text1"/>
          <w:kern w:val="1"/>
          <w:sz w:val="24"/>
          <w:szCs w:val="24"/>
        </w:rPr>
        <w:t>use</w:t>
      </w:r>
      <w:r w:rsidR="005448D3" w:rsidRPr="00F6789B">
        <w:rPr>
          <w:rFonts w:ascii="Times New Roman" w:hAnsi="Times New Roman"/>
          <w:color w:val="000000" w:themeColor="text1"/>
          <w:kern w:val="1"/>
          <w:sz w:val="24"/>
          <w:szCs w:val="24"/>
        </w:rPr>
        <w:t xml:space="preserve"> narrative analysis (</w:t>
      </w:r>
      <w:proofErr w:type="spellStart"/>
      <w:r w:rsidR="005448D3" w:rsidRPr="00F6789B">
        <w:rPr>
          <w:rFonts w:ascii="Times New Roman" w:hAnsi="Times New Roman"/>
          <w:color w:val="000000" w:themeColor="text1"/>
          <w:kern w:val="1"/>
          <w:sz w:val="24"/>
          <w:szCs w:val="24"/>
        </w:rPr>
        <w:t>Riessman</w:t>
      </w:r>
      <w:proofErr w:type="spellEnd"/>
      <w:r w:rsidRPr="00F6789B">
        <w:rPr>
          <w:rFonts w:ascii="Times New Roman" w:hAnsi="Times New Roman"/>
          <w:color w:val="000000" w:themeColor="text1"/>
          <w:kern w:val="1"/>
          <w:sz w:val="24"/>
          <w:szCs w:val="24"/>
        </w:rPr>
        <w:t xml:space="preserve"> 2007) to analyze Desi’s narratives, which were</w:t>
      </w:r>
      <w:r w:rsidR="00AA1FCA" w:rsidRPr="00F6789B">
        <w:rPr>
          <w:rFonts w:ascii="Times New Roman" w:hAnsi="Times New Roman"/>
          <w:color w:val="000000" w:themeColor="text1"/>
          <w:kern w:val="1"/>
          <w:sz w:val="24"/>
          <w:szCs w:val="24"/>
        </w:rPr>
        <w:t xml:space="preserve"> first</w:t>
      </w:r>
      <w:r w:rsidRPr="00F6789B">
        <w:rPr>
          <w:rFonts w:ascii="Times New Roman" w:hAnsi="Times New Roman"/>
          <w:color w:val="000000" w:themeColor="text1"/>
          <w:kern w:val="1"/>
          <w:sz w:val="24"/>
          <w:szCs w:val="24"/>
        </w:rPr>
        <w:t xml:space="preserve"> extracted from the interview transcripts. These interviews were analyzed thematically, structurally, and dialogically for participants’ meaning-making around ability, disab</w:t>
      </w:r>
      <w:r w:rsidR="00D358D3" w:rsidRPr="00F6789B">
        <w:rPr>
          <w:rFonts w:ascii="Times New Roman" w:hAnsi="Times New Roman"/>
          <w:color w:val="000000" w:themeColor="text1"/>
          <w:kern w:val="1"/>
          <w:sz w:val="24"/>
          <w:szCs w:val="24"/>
        </w:rPr>
        <w:t>ility and mathematics</w:t>
      </w:r>
      <w:r w:rsidRPr="00F6789B">
        <w:rPr>
          <w:rFonts w:ascii="Times New Roman" w:hAnsi="Times New Roman"/>
          <w:color w:val="000000" w:themeColor="text1"/>
          <w:kern w:val="1"/>
          <w:sz w:val="24"/>
          <w:szCs w:val="24"/>
        </w:rPr>
        <w:t xml:space="preserve">. </w:t>
      </w:r>
      <w:r w:rsidR="00BF4EE7" w:rsidRPr="00F6789B">
        <w:rPr>
          <w:rFonts w:ascii="Times New Roman" w:hAnsi="Times New Roman"/>
          <w:color w:val="000000" w:themeColor="text1"/>
          <w:kern w:val="1"/>
          <w:sz w:val="24"/>
          <w:szCs w:val="24"/>
        </w:rPr>
        <w:t xml:space="preserve">Structural analysis is a close reading of the text, attentive to how the narrative is constructed. For example, I look for places in which speakers pause, searching for a word, as indicators of uncertainty. Dialogic analysis understands narrative as inherently </w:t>
      </w:r>
      <w:proofErr w:type="spellStart"/>
      <w:r w:rsidR="00BF4EE7" w:rsidRPr="00F6789B">
        <w:rPr>
          <w:rFonts w:ascii="Times New Roman" w:hAnsi="Times New Roman"/>
          <w:color w:val="000000" w:themeColor="text1"/>
          <w:kern w:val="1"/>
          <w:sz w:val="24"/>
          <w:szCs w:val="24"/>
        </w:rPr>
        <w:t>heteroglossic</w:t>
      </w:r>
      <w:proofErr w:type="spellEnd"/>
      <w:r w:rsidR="00BF4EE7" w:rsidRPr="00F6789B">
        <w:rPr>
          <w:rFonts w:ascii="Times New Roman" w:hAnsi="Times New Roman"/>
          <w:color w:val="000000" w:themeColor="text1"/>
          <w:sz w:val="24"/>
          <w:szCs w:val="24"/>
        </w:rPr>
        <w:t xml:space="preserve">, or that language </w:t>
      </w:r>
      <w:r w:rsidR="00057D22" w:rsidRPr="00F6789B">
        <w:rPr>
          <w:rFonts w:ascii="Times New Roman" w:hAnsi="Times New Roman"/>
          <w:color w:val="000000" w:themeColor="text1"/>
          <w:sz w:val="24"/>
          <w:szCs w:val="24"/>
        </w:rPr>
        <w:t>circulates in</w:t>
      </w:r>
      <w:r w:rsidR="00BF4EE7" w:rsidRPr="00F6789B">
        <w:rPr>
          <w:rFonts w:ascii="Times New Roman" w:hAnsi="Times New Roman"/>
          <w:color w:val="000000" w:themeColor="text1"/>
          <w:sz w:val="24"/>
          <w:szCs w:val="24"/>
        </w:rPr>
        <w:t xml:space="preserve"> social contexts</w:t>
      </w:r>
      <w:r w:rsidR="00BE6A65" w:rsidRPr="00F6789B">
        <w:rPr>
          <w:rFonts w:ascii="Times New Roman" w:hAnsi="Times New Roman"/>
          <w:color w:val="000000" w:themeColor="text1"/>
          <w:sz w:val="24"/>
          <w:szCs w:val="24"/>
        </w:rPr>
        <w:t>, for example when Desi reuses the language of her teacher around effort</w:t>
      </w:r>
      <w:r w:rsidR="00BF4EE7" w:rsidRPr="00F6789B">
        <w:rPr>
          <w:rFonts w:ascii="Times New Roman" w:hAnsi="Times New Roman"/>
          <w:color w:val="000000" w:themeColor="text1"/>
          <w:sz w:val="24"/>
          <w:szCs w:val="24"/>
        </w:rPr>
        <w:t>. Dialogic analysis also considers how narratives are framed as dialogue, for example using reported speech to frame a story as a</w:t>
      </w:r>
      <w:r w:rsidR="00BE6A65" w:rsidRPr="00F6789B">
        <w:rPr>
          <w:rFonts w:ascii="Times New Roman" w:hAnsi="Times New Roman"/>
          <w:color w:val="000000" w:themeColor="text1"/>
          <w:sz w:val="24"/>
          <w:szCs w:val="24"/>
        </w:rPr>
        <w:t>n</w:t>
      </w:r>
      <w:r w:rsidR="00BF4EE7" w:rsidRPr="00F6789B">
        <w:rPr>
          <w:rFonts w:ascii="Times New Roman" w:hAnsi="Times New Roman"/>
          <w:color w:val="000000" w:themeColor="text1"/>
          <w:sz w:val="24"/>
          <w:szCs w:val="24"/>
        </w:rPr>
        <w:t xml:space="preserve"> </w:t>
      </w:r>
      <w:r w:rsidR="00057D22" w:rsidRPr="00F6789B">
        <w:rPr>
          <w:rFonts w:ascii="Times New Roman" w:hAnsi="Times New Roman"/>
          <w:color w:val="000000" w:themeColor="text1"/>
          <w:sz w:val="24"/>
          <w:szCs w:val="24"/>
        </w:rPr>
        <w:t>imagine</w:t>
      </w:r>
      <w:r w:rsidR="00BE6A65" w:rsidRPr="00F6789B">
        <w:rPr>
          <w:rFonts w:ascii="Times New Roman" w:hAnsi="Times New Roman"/>
          <w:color w:val="000000" w:themeColor="text1"/>
          <w:sz w:val="24"/>
          <w:szCs w:val="24"/>
        </w:rPr>
        <w:t>d</w:t>
      </w:r>
      <w:r w:rsidR="00057D22" w:rsidRPr="00F6789B">
        <w:rPr>
          <w:rFonts w:ascii="Times New Roman" w:hAnsi="Times New Roman"/>
          <w:color w:val="000000" w:themeColor="text1"/>
          <w:sz w:val="24"/>
          <w:szCs w:val="24"/>
        </w:rPr>
        <w:t xml:space="preserve"> </w:t>
      </w:r>
      <w:r w:rsidR="00BF4EE7" w:rsidRPr="00F6789B">
        <w:rPr>
          <w:rFonts w:ascii="Times New Roman" w:hAnsi="Times New Roman"/>
          <w:color w:val="000000" w:themeColor="text1"/>
          <w:sz w:val="24"/>
          <w:szCs w:val="24"/>
        </w:rPr>
        <w:t>dialogue</w:t>
      </w:r>
      <w:r w:rsidR="00057D22" w:rsidRPr="00F6789B">
        <w:rPr>
          <w:rFonts w:ascii="Times New Roman" w:hAnsi="Times New Roman"/>
          <w:color w:val="000000" w:themeColor="text1"/>
          <w:sz w:val="24"/>
          <w:szCs w:val="24"/>
        </w:rPr>
        <w:t xml:space="preserve">. </w:t>
      </w:r>
    </w:p>
    <w:p w14:paraId="354134C8" w14:textId="74BF9D35" w:rsidR="00AF0BBE" w:rsidRPr="00F6789B" w:rsidRDefault="00463B70" w:rsidP="00C30FD9">
      <w:pPr>
        <w:spacing w:line="480" w:lineRule="auto"/>
        <w:ind w:firstLine="720"/>
        <w:contextualSpacing/>
        <w:rPr>
          <w:rFonts w:ascii="Times New Roman" w:hAnsi="Times New Roman"/>
          <w:color w:val="000000" w:themeColor="text1"/>
          <w:kern w:val="1"/>
          <w:sz w:val="24"/>
          <w:szCs w:val="24"/>
        </w:rPr>
      </w:pPr>
      <w:r w:rsidRPr="00F6789B">
        <w:rPr>
          <w:rFonts w:ascii="Times New Roman" w:hAnsi="Times New Roman"/>
          <w:color w:val="000000" w:themeColor="text1"/>
          <w:kern w:val="1"/>
          <w:sz w:val="24"/>
          <w:szCs w:val="24"/>
        </w:rPr>
        <w:t xml:space="preserve">I identify as a nondisabled white woman, a former </w:t>
      </w:r>
      <w:r w:rsidR="009F2FFE" w:rsidRPr="00F6789B">
        <w:rPr>
          <w:rFonts w:ascii="Times New Roman" w:hAnsi="Times New Roman"/>
          <w:color w:val="000000" w:themeColor="text1"/>
          <w:kern w:val="1"/>
          <w:sz w:val="24"/>
          <w:szCs w:val="24"/>
        </w:rPr>
        <w:t xml:space="preserve">special education </w:t>
      </w:r>
      <w:r w:rsidRPr="00F6789B">
        <w:rPr>
          <w:rFonts w:ascii="Times New Roman" w:hAnsi="Times New Roman"/>
          <w:color w:val="000000" w:themeColor="text1"/>
          <w:kern w:val="1"/>
          <w:sz w:val="24"/>
          <w:szCs w:val="24"/>
        </w:rPr>
        <w:t>teacher in urban settings with majority African-American and Latinx students. I used a longitudinal design so that I could develop relationships with students</w:t>
      </w:r>
      <w:r w:rsidR="006D1B58" w:rsidRPr="00F6789B">
        <w:rPr>
          <w:rFonts w:ascii="Times New Roman" w:hAnsi="Times New Roman"/>
          <w:color w:val="000000" w:themeColor="text1"/>
          <w:kern w:val="1"/>
          <w:sz w:val="24"/>
          <w:szCs w:val="24"/>
        </w:rPr>
        <w:t>, as well as better understand development over time</w:t>
      </w:r>
      <w:r w:rsidR="00C237D1" w:rsidRPr="00F6789B">
        <w:rPr>
          <w:rFonts w:ascii="Times New Roman" w:hAnsi="Times New Roman"/>
          <w:color w:val="000000" w:themeColor="text1"/>
          <w:kern w:val="1"/>
          <w:sz w:val="24"/>
          <w:szCs w:val="24"/>
        </w:rPr>
        <w:t xml:space="preserve">. </w:t>
      </w:r>
      <w:r w:rsidR="00113C95" w:rsidRPr="00113C95">
        <w:rPr>
          <w:rFonts w:ascii="Times New Roman" w:hAnsi="Times New Roman"/>
          <w:color w:val="1F497D" w:themeColor="text2"/>
          <w:kern w:val="1"/>
          <w:sz w:val="24"/>
          <w:szCs w:val="24"/>
        </w:rPr>
        <w:t xml:space="preserve">By her second interview at the end of her seventh-grade year, I had built a relationship with Desi </w:t>
      </w:r>
      <w:r w:rsidR="00113C95" w:rsidRPr="00113C95">
        <w:rPr>
          <w:rFonts w:ascii="Times New Roman" w:hAnsi="Times New Roman"/>
          <w:color w:val="1F497D" w:themeColor="text2"/>
          <w:kern w:val="1"/>
          <w:sz w:val="24"/>
          <w:szCs w:val="24"/>
        </w:rPr>
        <w:lastRenderedPageBreak/>
        <w:t xml:space="preserve">over more than a year and a half, spending significant time with Desi in class. </w:t>
      </w:r>
      <w:r w:rsidRPr="00F6789B">
        <w:rPr>
          <w:rFonts w:ascii="Times New Roman" w:hAnsi="Times New Roman"/>
          <w:color w:val="000000" w:themeColor="text1"/>
          <w:kern w:val="1"/>
          <w:sz w:val="24"/>
          <w:szCs w:val="24"/>
        </w:rPr>
        <w:t>The research site was a middle school in a predominately Latino neighborhood, whose students were</w:t>
      </w:r>
      <w:r w:rsidRPr="00F6789B">
        <w:rPr>
          <w:rFonts w:ascii="Times New Roman" w:hAnsi="Times New Roman"/>
          <w:b/>
          <w:color w:val="000000" w:themeColor="text1"/>
          <w:kern w:val="1"/>
          <w:sz w:val="24"/>
          <w:szCs w:val="24"/>
        </w:rPr>
        <w:t xml:space="preserve"> </w:t>
      </w:r>
      <w:r w:rsidRPr="00F6789B">
        <w:rPr>
          <w:rFonts w:ascii="Times New Roman" w:hAnsi="Times New Roman"/>
          <w:color w:val="000000" w:themeColor="text1"/>
          <w:kern w:val="1"/>
          <w:sz w:val="24"/>
          <w:szCs w:val="24"/>
        </w:rPr>
        <w:t>91% Hispanic, 6% African-American, and 3% white and Asian. Nine percent of the students were classified as English Language Learners. Fifteen percent of the school qualified for Special Education services, each with an Individual Education Plan</w:t>
      </w:r>
      <w:r w:rsidR="009F2FFE" w:rsidRPr="00F6789B">
        <w:rPr>
          <w:rFonts w:ascii="Times New Roman" w:hAnsi="Times New Roman"/>
          <w:color w:val="000000" w:themeColor="text1"/>
          <w:kern w:val="1"/>
          <w:sz w:val="24"/>
          <w:szCs w:val="24"/>
        </w:rPr>
        <w:t xml:space="preserve"> </w:t>
      </w:r>
      <w:r w:rsidR="005448D3" w:rsidRPr="00F6789B">
        <w:rPr>
          <w:rFonts w:ascii="Times New Roman" w:hAnsi="Times New Roman"/>
          <w:color w:val="000000" w:themeColor="text1"/>
          <w:kern w:val="1"/>
          <w:sz w:val="24"/>
          <w:szCs w:val="24"/>
        </w:rPr>
        <w:t>(IEP)</w:t>
      </w:r>
      <w:r w:rsidRPr="00F6789B">
        <w:rPr>
          <w:rFonts w:ascii="Times New Roman" w:hAnsi="Times New Roman"/>
          <w:color w:val="000000" w:themeColor="text1"/>
          <w:kern w:val="1"/>
          <w:sz w:val="24"/>
          <w:szCs w:val="24"/>
        </w:rPr>
        <w:t xml:space="preserve">. Students with disabilities were educated in general education classrooms. </w:t>
      </w:r>
    </w:p>
    <w:p w14:paraId="60E6D379" w14:textId="77777777" w:rsidR="00F46EB7" w:rsidRPr="00F6789B" w:rsidRDefault="00F46EB7" w:rsidP="006D1B58">
      <w:pPr>
        <w:spacing w:line="480" w:lineRule="auto"/>
        <w:contextualSpacing/>
        <w:rPr>
          <w:rFonts w:ascii="Times New Roman" w:hAnsi="Times New Roman"/>
          <w:b/>
          <w:color w:val="000000" w:themeColor="text1"/>
          <w:kern w:val="1"/>
          <w:sz w:val="24"/>
          <w:szCs w:val="24"/>
        </w:rPr>
      </w:pPr>
    </w:p>
    <w:p w14:paraId="66B00CBB" w14:textId="7197A020" w:rsidR="00604362" w:rsidRPr="00F6789B" w:rsidRDefault="000875EF" w:rsidP="006D1B58">
      <w:pPr>
        <w:spacing w:line="480" w:lineRule="auto"/>
        <w:contextualSpacing/>
        <w:rPr>
          <w:rFonts w:ascii="Times New Roman" w:hAnsi="Times New Roman"/>
          <w:b/>
          <w:color w:val="000000" w:themeColor="text1"/>
          <w:kern w:val="1"/>
          <w:sz w:val="24"/>
          <w:szCs w:val="24"/>
        </w:rPr>
      </w:pPr>
      <w:r w:rsidRPr="00F6789B">
        <w:rPr>
          <w:rFonts w:ascii="Times New Roman" w:hAnsi="Times New Roman"/>
          <w:b/>
          <w:color w:val="000000" w:themeColor="text1"/>
          <w:kern w:val="1"/>
          <w:sz w:val="24"/>
          <w:szCs w:val="24"/>
        </w:rPr>
        <w:t xml:space="preserve">4 </w:t>
      </w:r>
      <w:r w:rsidR="00DE3E2E" w:rsidRPr="00F6789B">
        <w:rPr>
          <w:rFonts w:ascii="Times New Roman" w:hAnsi="Times New Roman"/>
          <w:b/>
          <w:color w:val="000000" w:themeColor="text1"/>
          <w:kern w:val="1"/>
          <w:sz w:val="24"/>
          <w:szCs w:val="24"/>
        </w:rPr>
        <w:t>Desi</w:t>
      </w:r>
    </w:p>
    <w:p w14:paraId="37852D81" w14:textId="7F986A50" w:rsidR="00AA1FCA" w:rsidRPr="00F6789B" w:rsidRDefault="00463B70" w:rsidP="00C30FD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720"/>
        <w:contextualSpacing/>
        <w:rPr>
          <w:rFonts w:ascii="Times New Roman" w:hAnsi="Times New Roman"/>
          <w:color w:val="000000" w:themeColor="text1"/>
          <w:kern w:val="1"/>
          <w:sz w:val="24"/>
          <w:szCs w:val="24"/>
        </w:rPr>
      </w:pPr>
      <w:r w:rsidRPr="00F6789B">
        <w:rPr>
          <w:rFonts w:ascii="Times New Roman" w:hAnsi="Times New Roman"/>
          <w:color w:val="000000" w:themeColor="text1"/>
          <w:kern w:val="1"/>
          <w:sz w:val="24"/>
          <w:szCs w:val="24"/>
        </w:rPr>
        <w:t xml:space="preserve">While the larger study included nine focus students, this paper focuses on Desi.  Twelve years old at the beginning of </w:t>
      </w:r>
      <w:r w:rsidR="00AA1FCA" w:rsidRPr="00F6789B">
        <w:rPr>
          <w:rFonts w:ascii="Times New Roman" w:hAnsi="Times New Roman"/>
          <w:color w:val="000000" w:themeColor="text1"/>
          <w:kern w:val="1"/>
          <w:sz w:val="24"/>
          <w:szCs w:val="24"/>
        </w:rPr>
        <w:t>the</w:t>
      </w:r>
      <w:r w:rsidRPr="00F6789B">
        <w:rPr>
          <w:rFonts w:ascii="Times New Roman" w:hAnsi="Times New Roman"/>
          <w:color w:val="000000" w:themeColor="text1"/>
          <w:kern w:val="1"/>
          <w:sz w:val="24"/>
          <w:szCs w:val="24"/>
        </w:rPr>
        <w:t xml:space="preserve"> study, Desi identified herself as a “girl” and “from the Dominican Republic.” Desi is bi</w:t>
      </w:r>
      <w:r w:rsidR="005448D3" w:rsidRPr="00F6789B">
        <w:rPr>
          <w:rFonts w:ascii="Times New Roman" w:hAnsi="Times New Roman"/>
          <w:color w:val="000000" w:themeColor="text1"/>
          <w:kern w:val="1"/>
          <w:sz w:val="24"/>
          <w:szCs w:val="24"/>
        </w:rPr>
        <w:t>lingual in Spanish and English.</w:t>
      </w:r>
      <w:r w:rsidRPr="00F6789B">
        <w:rPr>
          <w:rFonts w:ascii="Times New Roman" w:hAnsi="Times New Roman"/>
          <w:color w:val="000000" w:themeColor="text1"/>
          <w:kern w:val="1"/>
          <w:sz w:val="24"/>
          <w:szCs w:val="24"/>
        </w:rPr>
        <w:t xml:space="preserve"> Desi was a powerful social and moral force in both her sixth and her </w:t>
      </w:r>
      <w:r w:rsidR="00EB799C" w:rsidRPr="00F6789B">
        <w:rPr>
          <w:rFonts w:ascii="Times New Roman" w:hAnsi="Times New Roman"/>
          <w:color w:val="000000" w:themeColor="text1"/>
          <w:kern w:val="1"/>
          <w:sz w:val="24"/>
          <w:szCs w:val="24"/>
        </w:rPr>
        <w:t>seventh-grade</w:t>
      </w:r>
      <w:r w:rsidR="005448D3" w:rsidRPr="00F6789B">
        <w:rPr>
          <w:rFonts w:ascii="Times New Roman" w:hAnsi="Times New Roman"/>
          <w:color w:val="000000" w:themeColor="text1"/>
          <w:kern w:val="1"/>
          <w:sz w:val="24"/>
          <w:szCs w:val="24"/>
        </w:rPr>
        <w:t xml:space="preserve"> classrooms. </w:t>
      </w:r>
      <w:r w:rsidRPr="00F6789B">
        <w:rPr>
          <w:rFonts w:ascii="Times New Roman" w:hAnsi="Times New Roman"/>
          <w:color w:val="000000" w:themeColor="text1"/>
          <w:kern w:val="1"/>
          <w:sz w:val="24"/>
          <w:szCs w:val="24"/>
        </w:rPr>
        <w:t>In her eighth-grade year, I observed Desi delivering a bilingual poem that touched on her identity as Dominican, her sense that adults tried to control her in school, and her rejection of “labeling.” Her peers applauded her loudly, and I heard one boy say, “Desi is the best poet in the school.”</w:t>
      </w:r>
      <w:r w:rsidR="003F78DD" w:rsidRPr="00F6789B">
        <w:rPr>
          <w:rFonts w:ascii="Times New Roman" w:hAnsi="Times New Roman"/>
          <w:color w:val="000000" w:themeColor="text1"/>
          <w:kern w:val="1"/>
          <w:sz w:val="24"/>
          <w:szCs w:val="24"/>
        </w:rPr>
        <w:t xml:space="preserve"> </w:t>
      </w:r>
      <w:r w:rsidR="00AA1FCA" w:rsidRPr="00F6789B">
        <w:rPr>
          <w:rFonts w:ascii="Times New Roman" w:hAnsi="Times New Roman"/>
          <w:color w:val="000000" w:themeColor="text1"/>
          <w:kern w:val="1"/>
          <w:sz w:val="24"/>
          <w:szCs w:val="24"/>
        </w:rPr>
        <w:t>Desi identified most clearly as a poet and an activist, one who did not see mathematics with the same passion as she did literacy.</w:t>
      </w:r>
    </w:p>
    <w:p w14:paraId="1B96DA0A" w14:textId="23FF41C6" w:rsidR="00604362" w:rsidRPr="00F6789B" w:rsidRDefault="00463B70" w:rsidP="006D1B5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720"/>
        <w:contextualSpacing/>
        <w:rPr>
          <w:rFonts w:ascii="Times New Roman" w:hAnsi="Times New Roman"/>
          <w:color w:val="000000" w:themeColor="text1"/>
          <w:sz w:val="24"/>
          <w:szCs w:val="24"/>
        </w:rPr>
      </w:pPr>
      <w:r w:rsidRPr="00F6789B">
        <w:rPr>
          <w:rFonts w:ascii="Times New Roman" w:hAnsi="Times New Roman"/>
          <w:color w:val="000000" w:themeColor="text1"/>
          <w:kern w:val="1"/>
          <w:sz w:val="24"/>
          <w:szCs w:val="24"/>
        </w:rPr>
        <w:t>In interviews, Des</w:t>
      </w:r>
      <w:r w:rsidR="005448D3" w:rsidRPr="00F6789B">
        <w:rPr>
          <w:rFonts w:ascii="Times New Roman" w:hAnsi="Times New Roman"/>
          <w:color w:val="000000" w:themeColor="text1"/>
          <w:kern w:val="1"/>
          <w:sz w:val="24"/>
          <w:szCs w:val="24"/>
        </w:rPr>
        <w:t xml:space="preserve">i was spirited and thoughtful. </w:t>
      </w:r>
      <w:r w:rsidRPr="00F6789B">
        <w:rPr>
          <w:rFonts w:ascii="Times New Roman" w:hAnsi="Times New Roman"/>
          <w:color w:val="000000" w:themeColor="text1"/>
          <w:kern w:val="1"/>
          <w:sz w:val="24"/>
          <w:szCs w:val="24"/>
        </w:rPr>
        <w:t xml:space="preserve">She frequently questioned the actions of her teachers while never disparaging them. She was particularly attached to Ms. Marquez, her </w:t>
      </w:r>
      <w:r w:rsidR="00EB799C" w:rsidRPr="00F6789B">
        <w:rPr>
          <w:rFonts w:ascii="Times New Roman" w:hAnsi="Times New Roman"/>
          <w:color w:val="000000" w:themeColor="text1"/>
          <w:kern w:val="1"/>
          <w:sz w:val="24"/>
          <w:szCs w:val="24"/>
        </w:rPr>
        <w:t>seventh-grade</w:t>
      </w:r>
      <w:r w:rsidRPr="00F6789B">
        <w:rPr>
          <w:rFonts w:ascii="Times New Roman" w:hAnsi="Times New Roman"/>
          <w:color w:val="000000" w:themeColor="text1"/>
          <w:kern w:val="1"/>
          <w:sz w:val="24"/>
          <w:szCs w:val="24"/>
        </w:rPr>
        <w:t xml:space="preserve"> math teacher</w:t>
      </w:r>
      <w:r w:rsidR="009F2FFE" w:rsidRPr="00F6789B">
        <w:rPr>
          <w:rFonts w:ascii="Times New Roman" w:hAnsi="Times New Roman"/>
          <w:color w:val="000000" w:themeColor="text1"/>
          <w:kern w:val="1"/>
          <w:sz w:val="24"/>
          <w:szCs w:val="24"/>
        </w:rPr>
        <w:t xml:space="preserve"> who was Latina</w:t>
      </w:r>
      <w:r w:rsidR="005448D3" w:rsidRPr="00F6789B">
        <w:rPr>
          <w:rFonts w:ascii="Times New Roman" w:hAnsi="Times New Roman"/>
          <w:color w:val="000000" w:themeColor="text1"/>
          <w:kern w:val="1"/>
          <w:sz w:val="24"/>
          <w:szCs w:val="24"/>
        </w:rPr>
        <w:t xml:space="preserve">. </w:t>
      </w:r>
      <w:r w:rsidRPr="00F6789B">
        <w:rPr>
          <w:rFonts w:ascii="Times New Roman" w:hAnsi="Times New Roman"/>
          <w:color w:val="000000" w:themeColor="text1"/>
          <w:kern w:val="1"/>
          <w:sz w:val="24"/>
          <w:szCs w:val="24"/>
        </w:rPr>
        <w:t>Desi spoke of the “respect”</w:t>
      </w:r>
      <w:r w:rsidR="00AA1FCA" w:rsidRPr="00F6789B">
        <w:rPr>
          <w:rFonts w:ascii="Times New Roman" w:hAnsi="Times New Roman"/>
          <w:color w:val="000000" w:themeColor="text1"/>
          <w:kern w:val="1"/>
          <w:sz w:val="24"/>
          <w:szCs w:val="24"/>
        </w:rPr>
        <w:t xml:space="preserve"> that she felt from Ms. Marquez.</w:t>
      </w:r>
      <w:r w:rsidRPr="00F6789B">
        <w:rPr>
          <w:rFonts w:ascii="Times New Roman" w:hAnsi="Times New Roman"/>
          <w:color w:val="000000" w:themeColor="text1"/>
          <w:kern w:val="1"/>
          <w:sz w:val="24"/>
          <w:szCs w:val="24"/>
        </w:rPr>
        <w:t xml:space="preserve"> Desi repeatedly attributed her success in mathematics in seventh grade to their relationship. In addition to her focus on relationships with teachers as a critical piece for her learning, Desi </w:t>
      </w:r>
      <w:r w:rsidR="00AA1FCA" w:rsidRPr="00F6789B">
        <w:rPr>
          <w:rFonts w:ascii="Times New Roman" w:hAnsi="Times New Roman"/>
          <w:color w:val="000000" w:themeColor="text1"/>
          <w:kern w:val="1"/>
          <w:sz w:val="24"/>
          <w:szCs w:val="24"/>
        </w:rPr>
        <w:t xml:space="preserve">repeatedly </w:t>
      </w:r>
      <w:r w:rsidRPr="00F6789B">
        <w:rPr>
          <w:rFonts w:ascii="Times New Roman" w:hAnsi="Times New Roman"/>
          <w:color w:val="000000" w:themeColor="text1"/>
          <w:kern w:val="1"/>
          <w:sz w:val="24"/>
          <w:szCs w:val="24"/>
        </w:rPr>
        <w:t xml:space="preserve">narrated mathematics class as a place in which she felt strong emotions, </w:t>
      </w:r>
      <w:r w:rsidRPr="00F6789B">
        <w:rPr>
          <w:rFonts w:ascii="Times New Roman" w:hAnsi="Times New Roman"/>
          <w:color w:val="000000" w:themeColor="text1"/>
          <w:kern w:val="1"/>
          <w:sz w:val="24"/>
          <w:szCs w:val="24"/>
        </w:rPr>
        <w:lastRenderedPageBreak/>
        <w:t>mostly negative ones: “confused,” “butterflies,” “panic,” “I blank out,</w:t>
      </w:r>
      <w:r w:rsidR="00AA1FCA" w:rsidRPr="00F6789B">
        <w:rPr>
          <w:rFonts w:ascii="Times New Roman" w:hAnsi="Times New Roman"/>
          <w:color w:val="000000" w:themeColor="text1"/>
          <w:kern w:val="1"/>
          <w:sz w:val="24"/>
          <w:szCs w:val="24"/>
        </w:rPr>
        <w:t xml:space="preserve">” </w:t>
      </w:r>
      <w:r w:rsidRPr="00F6789B">
        <w:rPr>
          <w:rFonts w:ascii="Times New Roman" w:hAnsi="Times New Roman"/>
          <w:color w:val="000000" w:themeColor="text1"/>
          <w:kern w:val="1"/>
          <w:sz w:val="24"/>
          <w:szCs w:val="24"/>
        </w:rPr>
        <w:t>and “I loathe</w:t>
      </w:r>
      <w:r w:rsidR="00AA1FCA" w:rsidRPr="00F6789B">
        <w:rPr>
          <w:rFonts w:ascii="Times New Roman" w:hAnsi="Times New Roman"/>
          <w:color w:val="000000" w:themeColor="text1"/>
          <w:kern w:val="1"/>
          <w:sz w:val="24"/>
          <w:szCs w:val="24"/>
        </w:rPr>
        <w:t>.”</w:t>
      </w:r>
      <w:r w:rsidRPr="00F6789B">
        <w:rPr>
          <w:rFonts w:ascii="Times New Roman" w:hAnsi="Times New Roman"/>
          <w:color w:val="000000" w:themeColor="text1"/>
          <w:kern w:val="1"/>
          <w:sz w:val="24"/>
          <w:szCs w:val="24"/>
        </w:rPr>
        <w:t xml:space="preserve"> </w:t>
      </w:r>
      <w:r w:rsidR="00FE7EE7" w:rsidRPr="00F6789B">
        <w:rPr>
          <w:rFonts w:ascii="Times New Roman" w:hAnsi="Times New Roman"/>
          <w:color w:val="000000" w:themeColor="text1"/>
          <w:kern w:val="1"/>
          <w:sz w:val="24"/>
          <w:szCs w:val="24"/>
        </w:rPr>
        <w:t>She described learning mathematics in elementary school as, “</w:t>
      </w:r>
      <w:r w:rsidR="00FE7EE7" w:rsidRPr="00F6789B">
        <w:rPr>
          <w:rFonts w:ascii="Times New Roman" w:hAnsi="Times New Roman"/>
          <w:color w:val="000000" w:themeColor="text1"/>
          <w:sz w:val="24"/>
          <w:szCs w:val="24"/>
        </w:rPr>
        <w:t xml:space="preserve">I hated it [smiling] with all my guts.” </w:t>
      </w:r>
    </w:p>
    <w:p w14:paraId="09D7484E" w14:textId="317E9D7E" w:rsidR="00AA1FCA" w:rsidRPr="00F6789B" w:rsidRDefault="00AA1FCA" w:rsidP="00C30FD9">
      <w:pPr>
        <w:spacing w:line="480" w:lineRule="auto"/>
        <w:ind w:firstLine="720"/>
        <w:contextualSpacing/>
        <w:rPr>
          <w:rFonts w:ascii="Times New Roman" w:hAnsi="Times New Roman"/>
          <w:color w:val="000000" w:themeColor="text1"/>
          <w:sz w:val="24"/>
          <w:szCs w:val="24"/>
        </w:rPr>
      </w:pPr>
      <w:r w:rsidRPr="00F6789B">
        <w:rPr>
          <w:rFonts w:ascii="Times New Roman" w:hAnsi="Times New Roman"/>
          <w:color w:val="000000" w:themeColor="text1"/>
          <w:kern w:val="1"/>
          <w:sz w:val="24"/>
          <w:szCs w:val="24"/>
        </w:rPr>
        <w:t xml:space="preserve">When I observed Desi in her sixth-grade mathematics class, I noticed that while she chatted with friends before class, she did not work with </w:t>
      </w:r>
      <w:r w:rsidR="008145EF" w:rsidRPr="00F6789B">
        <w:rPr>
          <w:rFonts w:ascii="Times New Roman" w:hAnsi="Times New Roman"/>
          <w:color w:val="000000" w:themeColor="text1"/>
          <w:kern w:val="1"/>
          <w:sz w:val="24"/>
          <w:szCs w:val="24"/>
        </w:rPr>
        <w:t>peers</w:t>
      </w:r>
      <w:r w:rsidRPr="00F6789B">
        <w:rPr>
          <w:rFonts w:ascii="Times New Roman" w:hAnsi="Times New Roman"/>
          <w:color w:val="000000" w:themeColor="text1"/>
          <w:kern w:val="1"/>
          <w:sz w:val="24"/>
          <w:szCs w:val="24"/>
        </w:rPr>
        <w:t xml:space="preserve"> during class. </w:t>
      </w:r>
      <w:r w:rsidRPr="00F6789B">
        <w:rPr>
          <w:rFonts w:ascii="Times New Roman" w:hAnsi="Times New Roman"/>
          <w:color w:val="000000" w:themeColor="text1"/>
          <w:sz w:val="24"/>
          <w:szCs w:val="24"/>
        </w:rPr>
        <w:t>In field notes, I described Desi as sitting very still, frequently not moving or speaking with other students, even as the students around her worked together boisterously. She sat quietly until a teacher came over to work with her, and then would engage with the teacher in the mathematics. In interviews, her sixth-grade teachers described her as “needy,” noting that her behavior was “apathy</w:t>
      </w:r>
      <w:r w:rsidR="008145EF" w:rsidRPr="00F6789B">
        <w:rPr>
          <w:rFonts w:ascii="Times New Roman" w:hAnsi="Times New Roman"/>
          <w:color w:val="000000" w:themeColor="text1"/>
          <w:sz w:val="24"/>
          <w:szCs w:val="24"/>
        </w:rPr>
        <w:t>-</w:t>
      </w:r>
      <w:r w:rsidRPr="00F6789B">
        <w:rPr>
          <w:rFonts w:ascii="Times New Roman" w:hAnsi="Times New Roman"/>
          <w:color w:val="000000" w:themeColor="text1"/>
          <w:sz w:val="24"/>
          <w:szCs w:val="24"/>
        </w:rPr>
        <w:t xml:space="preserve">based because she is just disinterested.” One teacher noted that there have been a few moments that were exceptions when Desi was “really into” her math work and “loves it when she knows.” Both teachers used psychological notions to explain and understand Desi, and stressed her passivity and apathy in math class. </w:t>
      </w:r>
    </w:p>
    <w:p w14:paraId="22FD866B" w14:textId="616CC882" w:rsidR="00AA1FCA" w:rsidRPr="00F6789B" w:rsidRDefault="00AA1FCA" w:rsidP="00C30FD9">
      <w:pPr>
        <w:spacing w:line="480" w:lineRule="auto"/>
        <w:ind w:firstLine="720"/>
        <w:contextualSpacing/>
        <w:rPr>
          <w:rFonts w:ascii="Times New Roman" w:hAnsi="Times New Roman"/>
          <w:color w:val="000000" w:themeColor="text1"/>
          <w:sz w:val="24"/>
          <w:szCs w:val="24"/>
        </w:rPr>
      </w:pPr>
      <w:r w:rsidRPr="00F6789B">
        <w:rPr>
          <w:rFonts w:ascii="Times New Roman" w:hAnsi="Times New Roman"/>
          <w:color w:val="000000" w:themeColor="text1"/>
          <w:sz w:val="24"/>
          <w:szCs w:val="24"/>
        </w:rPr>
        <w:t xml:space="preserve">When Desi moved to seventh grade, she shifted into a more engaged presentation in mathematics. Her teacher, Ms. Marquez, rebuked her for waiting for </w:t>
      </w:r>
      <w:r w:rsidR="006D1B58" w:rsidRPr="00F6789B">
        <w:rPr>
          <w:rFonts w:ascii="Times New Roman" w:hAnsi="Times New Roman"/>
          <w:color w:val="000000" w:themeColor="text1"/>
          <w:sz w:val="24"/>
          <w:szCs w:val="24"/>
        </w:rPr>
        <w:t>a</w:t>
      </w:r>
      <w:r w:rsidRPr="00F6789B">
        <w:rPr>
          <w:rFonts w:ascii="Times New Roman" w:hAnsi="Times New Roman"/>
          <w:color w:val="000000" w:themeColor="text1"/>
          <w:sz w:val="24"/>
          <w:szCs w:val="24"/>
        </w:rPr>
        <w:t xml:space="preserve"> teacher, stressing that Desi’s individual effort mattered. Desi endorsed that narrative, describing in subsequent interviews how important effort was in mathematics. In contrast to </w:t>
      </w:r>
      <w:r w:rsidR="001630A4" w:rsidRPr="00F6789B">
        <w:rPr>
          <w:rFonts w:ascii="Times New Roman" w:hAnsi="Times New Roman"/>
          <w:color w:val="000000" w:themeColor="text1"/>
          <w:sz w:val="24"/>
          <w:szCs w:val="24"/>
        </w:rPr>
        <w:t xml:space="preserve">sixth-grade, Desi began engaging with her peers and discussing mathematics. At one point, </w:t>
      </w:r>
      <w:r w:rsidRPr="00F6789B">
        <w:rPr>
          <w:rFonts w:ascii="Times New Roman" w:hAnsi="Times New Roman"/>
          <w:color w:val="000000" w:themeColor="text1"/>
          <w:sz w:val="24"/>
          <w:szCs w:val="24"/>
        </w:rPr>
        <w:t xml:space="preserve">Desi was so interested in a small group discussion led by her teacher on adding and subtracting integers, that her body stretched across two desks so that she could gesture onto the white board in her teacher’s hands. As an observer, </w:t>
      </w:r>
      <w:r w:rsidR="001630A4" w:rsidRPr="00F6789B">
        <w:rPr>
          <w:rFonts w:ascii="Times New Roman" w:hAnsi="Times New Roman"/>
          <w:color w:val="000000" w:themeColor="text1"/>
          <w:sz w:val="24"/>
          <w:szCs w:val="24"/>
        </w:rPr>
        <w:t>her</w:t>
      </w:r>
      <w:r w:rsidRPr="00F6789B">
        <w:rPr>
          <w:rFonts w:ascii="Times New Roman" w:hAnsi="Times New Roman"/>
          <w:color w:val="000000" w:themeColor="text1"/>
          <w:sz w:val="24"/>
          <w:szCs w:val="24"/>
        </w:rPr>
        <w:t xml:space="preserve"> stretching felt different, as if Desi was</w:t>
      </w:r>
      <w:r w:rsidR="001630A4" w:rsidRPr="00F6789B">
        <w:rPr>
          <w:rFonts w:ascii="Times New Roman" w:hAnsi="Times New Roman"/>
          <w:color w:val="000000" w:themeColor="text1"/>
          <w:sz w:val="24"/>
          <w:szCs w:val="24"/>
        </w:rPr>
        <w:t xml:space="preserve"> stretching towards mathematics, towards her teacher, rather than sitting still</w:t>
      </w:r>
      <w:r w:rsidRPr="00F6789B">
        <w:rPr>
          <w:rFonts w:ascii="Times New Roman" w:hAnsi="Times New Roman"/>
          <w:color w:val="000000" w:themeColor="text1"/>
          <w:sz w:val="24"/>
          <w:szCs w:val="24"/>
        </w:rPr>
        <w:t xml:space="preserve">. </w:t>
      </w:r>
      <w:r w:rsidR="006D1B58" w:rsidRPr="00F6789B">
        <w:rPr>
          <w:rFonts w:ascii="Times New Roman" w:hAnsi="Times New Roman"/>
          <w:color w:val="000000" w:themeColor="text1"/>
          <w:sz w:val="24"/>
          <w:szCs w:val="24"/>
        </w:rPr>
        <w:t xml:space="preserve">This new engaged presentation was not consistent across the schoolyear. There were periods of time in which Desi was more or less engaged, however, she never returned to the patterns of behavior of her sixth grade year. </w:t>
      </w:r>
    </w:p>
    <w:p w14:paraId="731A858B" w14:textId="3F614074" w:rsidR="00AA1FCA" w:rsidRPr="00F6789B" w:rsidRDefault="00AA1FCA" w:rsidP="00C30FD9">
      <w:pPr>
        <w:spacing w:line="480" w:lineRule="auto"/>
        <w:ind w:firstLine="720"/>
        <w:contextualSpacing/>
        <w:rPr>
          <w:rFonts w:ascii="Times New Roman" w:hAnsi="Times New Roman"/>
          <w:color w:val="000000" w:themeColor="text1"/>
          <w:kern w:val="1"/>
          <w:sz w:val="24"/>
          <w:szCs w:val="24"/>
        </w:rPr>
      </w:pPr>
      <w:r w:rsidRPr="00F6789B">
        <w:rPr>
          <w:rFonts w:ascii="Times New Roman" w:hAnsi="Times New Roman"/>
          <w:color w:val="000000" w:themeColor="text1"/>
          <w:kern w:val="1"/>
          <w:sz w:val="24"/>
          <w:szCs w:val="24"/>
        </w:rPr>
        <w:lastRenderedPageBreak/>
        <w:t xml:space="preserve">In the seventh-grade classroom, speed and competence were closely connected, evidenced in interviews with students and in </w:t>
      </w:r>
      <w:r w:rsidR="00C53840" w:rsidRPr="00F6789B">
        <w:rPr>
          <w:rFonts w:ascii="Times New Roman" w:hAnsi="Times New Roman"/>
          <w:color w:val="000000" w:themeColor="text1"/>
          <w:kern w:val="1"/>
          <w:sz w:val="24"/>
          <w:szCs w:val="24"/>
        </w:rPr>
        <w:t xml:space="preserve">classroom </w:t>
      </w:r>
      <w:r w:rsidRPr="00F6789B">
        <w:rPr>
          <w:rFonts w:ascii="Times New Roman" w:hAnsi="Times New Roman"/>
          <w:color w:val="000000" w:themeColor="text1"/>
          <w:kern w:val="1"/>
          <w:sz w:val="24"/>
          <w:szCs w:val="24"/>
        </w:rPr>
        <w:t xml:space="preserve">observations. Students tended to construct two categories: those who </w:t>
      </w:r>
      <w:r w:rsidRPr="00F6789B">
        <w:rPr>
          <w:rFonts w:ascii="Times New Roman" w:hAnsi="Times New Roman"/>
          <w:i/>
          <w:color w:val="000000" w:themeColor="text1"/>
          <w:kern w:val="1"/>
          <w:sz w:val="24"/>
          <w:szCs w:val="24"/>
        </w:rPr>
        <w:t>get it fast</w:t>
      </w:r>
      <w:r w:rsidRPr="00F6789B">
        <w:rPr>
          <w:rFonts w:ascii="Times New Roman" w:hAnsi="Times New Roman"/>
          <w:color w:val="000000" w:themeColor="text1"/>
          <w:kern w:val="1"/>
          <w:sz w:val="24"/>
          <w:szCs w:val="24"/>
        </w:rPr>
        <w:t xml:space="preserve"> and those who </w:t>
      </w:r>
      <w:r w:rsidRPr="00F6789B">
        <w:rPr>
          <w:rFonts w:ascii="Times New Roman" w:hAnsi="Times New Roman"/>
          <w:i/>
          <w:color w:val="000000" w:themeColor="text1"/>
          <w:kern w:val="1"/>
          <w:sz w:val="24"/>
          <w:szCs w:val="24"/>
        </w:rPr>
        <w:t xml:space="preserve">struggle slow. </w:t>
      </w:r>
      <w:r w:rsidRPr="00F6789B">
        <w:rPr>
          <w:rFonts w:ascii="Times New Roman" w:hAnsi="Times New Roman"/>
          <w:color w:val="000000" w:themeColor="text1"/>
          <w:kern w:val="1"/>
          <w:sz w:val="24"/>
          <w:szCs w:val="24"/>
        </w:rPr>
        <w:t xml:space="preserve">There were exceptions, students who understood mathematical competence through alternative conceptions, primarily that asking questions and developing unique strategies were other ways to be good at mathematics. </w:t>
      </w:r>
    </w:p>
    <w:p w14:paraId="41997E32" w14:textId="6D0414A8" w:rsidR="00B7478C" w:rsidRPr="00F6789B" w:rsidRDefault="000875EF" w:rsidP="006D1B58">
      <w:pPr>
        <w:pStyle w:val="Body"/>
        <w:tabs>
          <w:tab w:val="left" w:pos="4680"/>
        </w:tabs>
        <w:spacing w:line="480" w:lineRule="auto"/>
        <w:ind w:firstLine="0"/>
        <w:contextualSpacing/>
        <w:rPr>
          <w:rFonts w:ascii="Times New Roman" w:hAnsi="Times New Roman"/>
          <w:b/>
          <w:color w:val="000000" w:themeColor="text1"/>
          <w:kern w:val="1"/>
          <w:szCs w:val="24"/>
        </w:rPr>
      </w:pPr>
      <w:bookmarkStart w:id="5" w:name="Compex_Embodiment_of_anxiety_a"/>
      <w:r w:rsidRPr="00F6789B">
        <w:rPr>
          <w:rFonts w:ascii="Times New Roman" w:hAnsi="Times New Roman"/>
          <w:b/>
          <w:color w:val="000000" w:themeColor="text1"/>
          <w:kern w:val="1"/>
          <w:szCs w:val="24"/>
        </w:rPr>
        <w:t xml:space="preserve">4.1 </w:t>
      </w:r>
      <w:r w:rsidR="00B7478C" w:rsidRPr="00F6789B">
        <w:rPr>
          <w:rFonts w:ascii="Times New Roman" w:hAnsi="Times New Roman"/>
          <w:b/>
          <w:color w:val="000000" w:themeColor="text1"/>
          <w:kern w:val="1"/>
          <w:szCs w:val="24"/>
        </w:rPr>
        <w:t xml:space="preserve">Attention, </w:t>
      </w:r>
      <w:r w:rsidR="00065C4F" w:rsidRPr="00F6789B">
        <w:rPr>
          <w:rFonts w:ascii="Times New Roman" w:hAnsi="Times New Roman"/>
          <w:b/>
          <w:color w:val="000000" w:themeColor="text1"/>
          <w:kern w:val="1"/>
          <w:szCs w:val="24"/>
        </w:rPr>
        <w:t xml:space="preserve">Anxiety and </w:t>
      </w:r>
      <w:r w:rsidR="00B7478C" w:rsidRPr="00F6789B">
        <w:rPr>
          <w:rFonts w:ascii="Times New Roman" w:hAnsi="Times New Roman"/>
          <w:b/>
          <w:color w:val="000000" w:themeColor="text1"/>
          <w:kern w:val="1"/>
          <w:szCs w:val="24"/>
        </w:rPr>
        <w:t>Learning, Complexly Embodied</w:t>
      </w:r>
    </w:p>
    <w:bookmarkEnd w:id="5"/>
    <w:p w14:paraId="5710B61E" w14:textId="7F9D7825" w:rsidR="00A45BC2" w:rsidRPr="00F6789B" w:rsidRDefault="00463B70" w:rsidP="00C30FD9">
      <w:pPr>
        <w:pStyle w:val="Body"/>
        <w:tabs>
          <w:tab w:val="left" w:pos="4680"/>
        </w:tabs>
        <w:spacing w:line="480" w:lineRule="auto"/>
        <w:ind w:firstLine="720"/>
        <w:contextualSpacing/>
        <w:rPr>
          <w:rFonts w:ascii="Times New Roman" w:hAnsi="Times New Roman"/>
          <w:color w:val="000000" w:themeColor="text1"/>
          <w:kern w:val="1"/>
          <w:szCs w:val="24"/>
        </w:rPr>
      </w:pPr>
      <w:r w:rsidRPr="00F6789B">
        <w:rPr>
          <w:rFonts w:ascii="Times New Roman" w:hAnsi="Times New Roman"/>
          <w:color w:val="000000" w:themeColor="text1"/>
          <w:kern w:val="1"/>
          <w:szCs w:val="24"/>
        </w:rPr>
        <w:t>In this section, I will use complex embodiment</w:t>
      </w:r>
      <w:r w:rsidR="009F2FFE" w:rsidRPr="00F6789B">
        <w:rPr>
          <w:rFonts w:ascii="Times New Roman" w:hAnsi="Times New Roman"/>
          <w:color w:val="000000" w:themeColor="text1"/>
          <w:kern w:val="1"/>
          <w:szCs w:val="24"/>
        </w:rPr>
        <w:t xml:space="preserve"> </w:t>
      </w:r>
      <w:r w:rsidRPr="00F6789B">
        <w:rPr>
          <w:rFonts w:ascii="Times New Roman" w:hAnsi="Times New Roman"/>
          <w:color w:val="000000" w:themeColor="text1"/>
          <w:kern w:val="1"/>
          <w:szCs w:val="24"/>
        </w:rPr>
        <w:t xml:space="preserve">to understand Desi’s narratives about how learning mathematics </w:t>
      </w:r>
      <w:r w:rsidRPr="00F6789B">
        <w:rPr>
          <w:rFonts w:ascii="Times New Roman" w:hAnsi="Times New Roman"/>
          <w:i/>
          <w:color w:val="000000" w:themeColor="text1"/>
          <w:kern w:val="1"/>
          <w:szCs w:val="24"/>
        </w:rPr>
        <w:t>feels</w:t>
      </w:r>
      <w:r w:rsidRPr="00F6789B">
        <w:rPr>
          <w:rFonts w:ascii="Times New Roman" w:hAnsi="Times New Roman"/>
          <w:color w:val="000000" w:themeColor="text1"/>
          <w:kern w:val="1"/>
          <w:szCs w:val="24"/>
        </w:rPr>
        <w:t>, and how she makes sense of those feelings</w:t>
      </w:r>
      <w:r w:rsidR="00D40F30" w:rsidRPr="00F6789B">
        <w:rPr>
          <w:rFonts w:ascii="Times New Roman" w:hAnsi="Times New Roman"/>
          <w:color w:val="000000" w:themeColor="text1"/>
          <w:kern w:val="1"/>
          <w:szCs w:val="24"/>
        </w:rPr>
        <w:t>.</w:t>
      </w:r>
    </w:p>
    <w:p w14:paraId="56353103" w14:textId="06A45856" w:rsidR="000875EF" w:rsidRPr="00F6789B" w:rsidRDefault="000875EF" w:rsidP="006D1B58">
      <w:pPr>
        <w:tabs>
          <w:tab w:val="left" w:pos="360"/>
          <w:tab w:val="left" w:pos="720"/>
          <w:tab w:val="left" w:pos="1080"/>
          <w:tab w:val="left" w:pos="1440"/>
          <w:tab w:val="left" w:pos="1800"/>
          <w:tab w:val="left" w:pos="2160"/>
          <w:tab w:val="left" w:pos="2880"/>
          <w:tab w:val="left" w:pos="3600"/>
          <w:tab w:val="left" w:pos="4320"/>
        </w:tabs>
        <w:spacing w:line="480" w:lineRule="auto"/>
        <w:contextualSpacing/>
        <w:rPr>
          <w:rFonts w:ascii="Times New Roman" w:hAnsi="Times New Roman"/>
          <w:i/>
          <w:color w:val="000000" w:themeColor="text1"/>
          <w:kern w:val="1"/>
          <w:sz w:val="24"/>
          <w:szCs w:val="24"/>
        </w:rPr>
      </w:pPr>
      <w:r w:rsidRPr="00F6789B">
        <w:rPr>
          <w:rFonts w:ascii="Times New Roman" w:hAnsi="Times New Roman"/>
          <w:i/>
          <w:color w:val="000000" w:themeColor="text1"/>
          <w:kern w:val="1"/>
          <w:sz w:val="24"/>
          <w:szCs w:val="24"/>
        </w:rPr>
        <w:t xml:space="preserve">4.1.1 </w:t>
      </w:r>
      <w:r w:rsidR="00FE7EE7" w:rsidRPr="00F6789B">
        <w:rPr>
          <w:rFonts w:ascii="Times New Roman" w:hAnsi="Times New Roman"/>
          <w:i/>
          <w:color w:val="000000" w:themeColor="text1"/>
          <w:kern w:val="1"/>
          <w:sz w:val="24"/>
          <w:szCs w:val="24"/>
        </w:rPr>
        <w:t>Attention</w:t>
      </w:r>
    </w:p>
    <w:p w14:paraId="3B1519E9" w14:textId="522C77B3" w:rsidR="00780D10" w:rsidRPr="00F6789B" w:rsidRDefault="00780D10" w:rsidP="006D1B58">
      <w:pPr>
        <w:spacing w:line="480" w:lineRule="auto"/>
        <w:ind w:firstLine="720"/>
        <w:contextualSpacing/>
        <w:rPr>
          <w:rFonts w:ascii="Times New Roman" w:hAnsi="Times New Roman"/>
          <w:color w:val="000000" w:themeColor="text1"/>
          <w:sz w:val="24"/>
          <w:szCs w:val="24"/>
        </w:rPr>
      </w:pPr>
      <w:r w:rsidRPr="00F6789B">
        <w:rPr>
          <w:rFonts w:ascii="Times New Roman" w:hAnsi="Times New Roman"/>
          <w:color w:val="000000" w:themeColor="text1"/>
          <w:kern w:val="1"/>
          <w:sz w:val="24"/>
          <w:szCs w:val="24"/>
        </w:rPr>
        <w:t xml:space="preserve">At one point her sixth-grade math class, Desi </w:t>
      </w:r>
      <w:r w:rsidRPr="00F6789B">
        <w:rPr>
          <w:rFonts w:ascii="Times New Roman" w:hAnsi="Times New Roman"/>
          <w:color w:val="000000" w:themeColor="text1"/>
          <w:sz w:val="24"/>
          <w:szCs w:val="24"/>
        </w:rPr>
        <w:t>told me, “Normally I would be zooming out. We zoom out” during class. That was “why most of us like to sit next to the window,” cause then “I am in my own little planet” and “in my world.” Here we have a collective, embodied description of those who “zoom out.” That group, according to Desi was herself and a group of boys, who also had IEPs.</w:t>
      </w:r>
      <w:r w:rsidR="001630A4" w:rsidRPr="00F6789B">
        <w:rPr>
          <w:rFonts w:ascii="Times New Roman" w:hAnsi="Times New Roman"/>
          <w:color w:val="000000" w:themeColor="text1"/>
          <w:sz w:val="24"/>
          <w:szCs w:val="24"/>
        </w:rPr>
        <w:t xml:space="preserve"> Her description of zooming seemed entirely internal, as Desi didn’t move around during class, and her body was unusually still. Desi’s description of zooming as related to attention challenges normative concepts of ADHD, which stress an excess of energy or hyperactivity.</w:t>
      </w:r>
    </w:p>
    <w:p w14:paraId="225C1D95" w14:textId="12AB8D7F" w:rsidR="003F78DD" w:rsidRPr="00F6789B" w:rsidRDefault="00B7478C" w:rsidP="00C30FD9">
      <w:pPr>
        <w:spacing w:line="480" w:lineRule="auto"/>
        <w:ind w:firstLine="720"/>
        <w:contextualSpacing/>
        <w:rPr>
          <w:rFonts w:ascii="Times New Roman" w:hAnsi="Times New Roman"/>
          <w:color w:val="000000" w:themeColor="text1"/>
          <w:kern w:val="1"/>
          <w:sz w:val="24"/>
          <w:szCs w:val="24"/>
        </w:rPr>
      </w:pPr>
      <w:r w:rsidRPr="00F6789B">
        <w:rPr>
          <w:rFonts w:ascii="Times New Roman" w:hAnsi="Times New Roman"/>
          <w:color w:val="000000" w:themeColor="text1"/>
          <w:kern w:val="1"/>
          <w:sz w:val="24"/>
          <w:szCs w:val="24"/>
        </w:rPr>
        <w:t xml:space="preserve"> </w:t>
      </w:r>
      <w:r w:rsidR="001630A4" w:rsidRPr="00F6789B">
        <w:rPr>
          <w:rFonts w:ascii="Times New Roman" w:hAnsi="Times New Roman"/>
          <w:color w:val="000000" w:themeColor="text1"/>
          <w:kern w:val="1"/>
          <w:sz w:val="24"/>
          <w:szCs w:val="24"/>
        </w:rPr>
        <w:t xml:space="preserve">When interviewed early in her seventh grade year, </w:t>
      </w:r>
      <w:r w:rsidR="003F78DD" w:rsidRPr="00F6789B">
        <w:rPr>
          <w:rFonts w:ascii="Times New Roman" w:hAnsi="Times New Roman"/>
          <w:color w:val="000000" w:themeColor="text1"/>
          <w:kern w:val="1"/>
          <w:sz w:val="24"/>
          <w:szCs w:val="24"/>
        </w:rPr>
        <w:t>Desi’s narratives about mathematics in the fall of seventh grade emphasized her perceptions of how “go</w:t>
      </w:r>
      <w:r w:rsidR="001630A4" w:rsidRPr="00F6789B">
        <w:rPr>
          <w:rFonts w:ascii="Times New Roman" w:hAnsi="Times New Roman"/>
          <w:color w:val="000000" w:themeColor="text1"/>
          <w:kern w:val="1"/>
          <w:sz w:val="24"/>
          <w:szCs w:val="24"/>
        </w:rPr>
        <w:t xml:space="preserve">od” students learn mathematics through a particular kind of attention. </w:t>
      </w:r>
      <w:r w:rsidR="003F78DD" w:rsidRPr="00F6789B">
        <w:rPr>
          <w:rFonts w:ascii="Times New Roman" w:hAnsi="Times New Roman"/>
          <w:color w:val="000000" w:themeColor="text1"/>
          <w:kern w:val="1"/>
          <w:sz w:val="24"/>
          <w:szCs w:val="24"/>
        </w:rPr>
        <w:t xml:space="preserve">When I asked her, “Who stands out in your math class?” she </w:t>
      </w:r>
      <w:r w:rsidR="001630A4" w:rsidRPr="00F6789B">
        <w:rPr>
          <w:rFonts w:ascii="Times New Roman" w:hAnsi="Times New Roman"/>
          <w:color w:val="000000" w:themeColor="text1"/>
          <w:kern w:val="1"/>
          <w:sz w:val="24"/>
          <w:szCs w:val="24"/>
        </w:rPr>
        <w:t>named certain students as</w:t>
      </w:r>
      <w:r w:rsidR="003F78DD" w:rsidRPr="00F6789B">
        <w:rPr>
          <w:rFonts w:ascii="Times New Roman" w:hAnsi="Times New Roman"/>
          <w:color w:val="000000" w:themeColor="text1"/>
          <w:kern w:val="1"/>
          <w:sz w:val="24"/>
          <w:szCs w:val="24"/>
        </w:rPr>
        <w:t xml:space="preserve"> </w:t>
      </w:r>
      <w:r w:rsidR="001630A4" w:rsidRPr="00F6789B">
        <w:rPr>
          <w:rFonts w:ascii="Times New Roman" w:hAnsi="Times New Roman"/>
          <w:color w:val="000000" w:themeColor="text1"/>
          <w:kern w:val="1"/>
          <w:sz w:val="24"/>
          <w:szCs w:val="24"/>
        </w:rPr>
        <w:t>“good.”</w:t>
      </w:r>
      <w:r w:rsidR="003F78DD" w:rsidRPr="00F6789B">
        <w:rPr>
          <w:rFonts w:ascii="Times New Roman" w:hAnsi="Times New Roman"/>
          <w:color w:val="000000" w:themeColor="text1"/>
          <w:kern w:val="1"/>
          <w:sz w:val="24"/>
          <w:szCs w:val="24"/>
        </w:rPr>
        <w:t xml:space="preserve"> She narrated how these students learned:</w:t>
      </w:r>
    </w:p>
    <w:p w14:paraId="42E79566" w14:textId="77777777" w:rsidR="003F78DD" w:rsidRPr="00F6789B" w:rsidRDefault="003F78DD" w:rsidP="006D1B58">
      <w:pPr>
        <w:pStyle w:val="Body"/>
        <w:tabs>
          <w:tab w:val="left" w:pos="4680"/>
        </w:tabs>
        <w:spacing w:line="480" w:lineRule="auto"/>
        <w:ind w:left="360" w:firstLine="0"/>
        <w:contextualSpacing/>
        <w:outlineLvl w:val="0"/>
        <w:rPr>
          <w:rFonts w:ascii="Times New Roman" w:hAnsi="Times New Roman"/>
          <w:color w:val="000000" w:themeColor="text1"/>
          <w:kern w:val="1"/>
          <w:szCs w:val="24"/>
        </w:rPr>
      </w:pPr>
      <w:r w:rsidRPr="00F6789B">
        <w:rPr>
          <w:rFonts w:ascii="Times New Roman" w:hAnsi="Times New Roman"/>
          <w:b/>
          <w:color w:val="000000" w:themeColor="text1"/>
          <w:kern w:val="1"/>
          <w:szCs w:val="24"/>
        </w:rPr>
        <w:t>Desi:</w:t>
      </w:r>
      <w:r w:rsidRPr="00F6789B">
        <w:rPr>
          <w:rFonts w:ascii="Times New Roman" w:hAnsi="Times New Roman"/>
          <w:color w:val="000000" w:themeColor="text1"/>
          <w:kern w:val="1"/>
          <w:szCs w:val="24"/>
        </w:rPr>
        <w:t xml:space="preserve"> They pay attention [</w:t>
      </w:r>
      <w:r w:rsidRPr="00F6789B">
        <w:rPr>
          <w:rFonts w:ascii="Times New Roman" w:hAnsi="Times New Roman"/>
          <w:i/>
          <w:color w:val="000000" w:themeColor="text1"/>
          <w:kern w:val="1"/>
          <w:szCs w:val="24"/>
        </w:rPr>
        <w:t>gestures hands moving straight forward</w:t>
      </w:r>
      <w:r w:rsidRPr="00F6789B">
        <w:rPr>
          <w:rFonts w:ascii="Times New Roman" w:hAnsi="Times New Roman"/>
          <w:color w:val="000000" w:themeColor="text1"/>
          <w:kern w:val="1"/>
          <w:szCs w:val="24"/>
        </w:rPr>
        <w:t xml:space="preserve">]. It is like they are a </w:t>
      </w:r>
      <w:r w:rsidRPr="00F6789B">
        <w:rPr>
          <w:rFonts w:ascii="Times New Roman" w:hAnsi="Times New Roman"/>
          <w:color w:val="000000" w:themeColor="text1"/>
          <w:kern w:val="1"/>
          <w:szCs w:val="24"/>
        </w:rPr>
        <w:lastRenderedPageBreak/>
        <w:t>movie, or a computer, and they just suck it all in [</w:t>
      </w:r>
      <w:r w:rsidRPr="00F6789B">
        <w:rPr>
          <w:rFonts w:ascii="Times New Roman" w:hAnsi="Times New Roman"/>
          <w:i/>
          <w:color w:val="000000" w:themeColor="text1"/>
          <w:kern w:val="1"/>
          <w:szCs w:val="24"/>
        </w:rPr>
        <w:t>gestures with hands around her brain</w:t>
      </w:r>
      <w:r w:rsidRPr="00F6789B">
        <w:rPr>
          <w:rFonts w:ascii="Times New Roman" w:hAnsi="Times New Roman"/>
          <w:color w:val="000000" w:themeColor="text1"/>
          <w:kern w:val="1"/>
          <w:szCs w:val="24"/>
        </w:rPr>
        <w:t>], like a sponge, until they absorb every little piece of it [</w:t>
      </w:r>
      <w:r w:rsidRPr="00F6789B">
        <w:rPr>
          <w:rFonts w:ascii="Times New Roman" w:hAnsi="Times New Roman"/>
          <w:i/>
          <w:color w:val="000000" w:themeColor="text1"/>
          <w:kern w:val="1"/>
          <w:szCs w:val="24"/>
        </w:rPr>
        <w:t>gestures grabbing tiny pieces of something in front of her</w:t>
      </w:r>
      <w:r w:rsidRPr="00F6789B">
        <w:rPr>
          <w:rFonts w:ascii="Times New Roman" w:hAnsi="Times New Roman"/>
          <w:color w:val="000000" w:themeColor="text1"/>
          <w:kern w:val="1"/>
          <w:szCs w:val="24"/>
        </w:rPr>
        <w:t>].</w:t>
      </w:r>
    </w:p>
    <w:p w14:paraId="7BA591DA" w14:textId="74928D98" w:rsidR="003F78DD" w:rsidRPr="00F6789B" w:rsidRDefault="003F78DD" w:rsidP="00F46EB7">
      <w:pPr>
        <w:tabs>
          <w:tab w:val="left" w:pos="2880"/>
        </w:tabs>
        <w:spacing w:line="480" w:lineRule="auto"/>
        <w:contextualSpacing/>
        <w:rPr>
          <w:rFonts w:ascii="Times New Roman" w:hAnsi="Times New Roman"/>
          <w:color w:val="000000" w:themeColor="text1"/>
          <w:kern w:val="1"/>
          <w:sz w:val="24"/>
          <w:szCs w:val="24"/>
        </w:rPr>
      </w:pPr>
      <w:r w:rsidRPr="00F6789B">
        <w:rPr>
          <w:rFonts w:ascii="Times New Roman" w:hAnsi="Times New Roman"/>
          <w:color w:val="000000" w:themeColor="text1"/>
          <w:kern w:val="1"/>
          <w:sz w:val="24"/>
          <w:szCs w:val="24"/>
        </w:rPr>
        <w:t xml:space="preserve">Notice in the previous narrative how closely she relates ability to attention, beginning </w:t>
      </w:r>
      <w:r w:rsidR="001630A4" w:rsidRPr="00F6789B">
        <w:rPr>
          <w:rFonts w:ascii="Times New Roman" w:hAnsi="Times New Roman"/>
          <w:color w:val="000000" w:themeColor="text1"/>
          <w:kern w:val="1"/>
          <w:sz w:val="24"/>
          <w:szCs w:val="24"/>
        </w:rPr>
        <w:t>with</w:t>
      </w:r>
      <w:r w:rsidRPr="00F6789B">
        <w:rPr>
          <w:rFonts w:ascii="Times New Roman" w:hAnsi="Times New Roman"/>
          <w:color w:val="000000" w:themeColor="text1"/>
          <w:kern w:val="1"/>
          <w:sz w:val="24"/>
          <w:szCs w:val="24"/>
        </w:rPr>
        <w:t xml:space="preserve"> “they pay attention.” The primary characteristic of the “good” math student is attention, and then memory, or being a “sponge.” Her final gesture suggests that the kids are sucking in thing</w:t>
      </w:r>
      <w:r w:rsidR="00D40F30" w:rsidRPr="00F6789B">
        <w:rPr>
          <w:rFonts w:ascii="Times New Roman" w:hAnsi="Times New Roman"/>
          <w:color w:val="000000" w:themeColor="text1"/>
          <w:kern w:val="1"/>
          <w:sz w:val="24"/>
          <w:szCs w:val="24"/>
        </w:rPr>
        <w:t>s—</w:t>
      </w:r>
      <w:r w:rsidRPr="00F6789B">
        <w:rPr>
          <w:rFonts w:ascii="Times New Roman" w:hAnsi="Times New Roman"/>
          <w:color w:val="000000" w:themeColor="text1"/>
          <w:kern w:val="1"/>
          <w:sz w:val="24"/>
          <w:szCs w:val="24"/>
        </w:rPr>
        <w:t xml:space="preserve">understanding mathematical knowledge as isolated bits and pieces. </w:t>
      </w:r>
    </w:p>
    <w:p w14:paraId="1B90D6C6" w14:textId="5A5FF92F" w:rsidR="00604362" w:rsidRPr="00F6789B" w:rsidRDefault="00B7478C" w:rsidP="00C30FD9">
      <w:pPr>
        <w:spacing w:line="480" w:lineRule="auto"/>
        <w:ind w:firstLine="720"/>
        <w:contextualSpacing/>
        <w:rPr>
          <w:rFonts w:ascii="Times New Roman" w:hAnsi="Times New Roman"/>
          <w:color w:val="000000" w:themeColor="text1"/>
          <w:kern w:val="1"/>
          <w:sz w:val="24"/>
          <w:szCs w:val="24"/>
        </w:rPr>
      </w:pPr>
      <w:r w:rsidRPr="00F6789B">
        <w:rPr>
          <w:rFonts w:ascii="Times New Roman" w:hAnsi="Times New Roman"/>
          <w:color w:val="000000" w:themeColor="text1"/>
          <w:kern w:val="1"/>
          <w:sz w:val="24"/>
          <w:szCs w:val="24"/>
        </w:rPr>
        <w:t xml:space="preserve"> </w:t>
      </w:r>
      <w:r w:rsidR="003F78DD" w:rsidRPr="00F6789B">
        <w:rPr>
          <w:rFonts w:ascii="Times New Roman" w:hAnsi="Times New Roman"/>
          <w:color w:val="000000" w:themeColor="text1"/>
          <w:kern w:val="1"/>
          <w:sz w:val="24"/>
          <w:szCs w:val="24"/>
        </w:rPr>
        <w:t>Desi explicitly identified with ADHD, telling me in an interview that “I have ADHD.” Desi identified with ADHD consistently across these two years</w:t>
      </w:r>
      <w:r w:rsidR="001630A4" w:rsidRPr="00F6789B">
        <w:rPr>
          <w:rFonts w:ascii="Times New Roman" w:hAnsi="Times New Roman"/>
          <w:color w:val="000000" w:themeColor="text1"/>
          <w:kern w:val="1"/>
          <w:sz w:val="24"/>
          <w:szCs w:val="24"/>
        </w:rPr>
        <w:t>, both to her teachers, to me, and to her peers</w:t>
      </w:r>
      <w:r w:rsidR="003F78DD" w:rsidRPr="00F6789B">
        <w:rPr>
          <w:rFonts w:ascii="Times New Roman" w:hAnsi="Times New Roman"/>
          <w:color w:val="000000" w:themeColor="text1"/>
          <w:kern w:val="1"/>
          <w:sz w:val="24"/>
          <w:szCs w:val="24"/>
        </w:rPr>
        <w:t xml:space="preserve">, insisting in multiple narratives that ADHD exists, and that she pays attention in ways that were different from peers who appeared to symbolize </w:t>
      </w:r>
      <w:proofErr w:type="spellStart"/>
      <w:r w:rsidR="001630A4" w:rsidRPr="00F6789B">
        <w:rPr>
          <w:rFonts w:ascii="Times New Roman" w:hAnsi="Times New Roman"/>
          <w:color w:val="000000" w:themeColor="text1"/>
          <w:kern w:val="1"/>
          <w:sz w:val="24"/>
          <w:szCs w:val="24"/>
        </w:rPr>
        <w:t>able</w:t>
      </w:r>
      <w:r w:rsidR="00D40F30" w:rsidRPr="00F6789B">
        <w:rPr>
          <w:rFonts w:ascii="Times New Roman" w:hAnsi="Times New Roman"/>
          <w:color w:val="000000" w:themeColor="text1"/>
          <w:kern w:val="1"/>
          <w:sz w:val="24"/>
          <w:szCs w:val="24"/>
        </w:rPr>
        <w:t>mindedness</w:t>
      </w:r>
      <w:proofErr w:type="spellEnd"/>
      <w:r w:rsidR="003F78DD" w:rsidRPr="00F6789B">
        <w:rPr>
          <w:rFonts w:ascii="Times New Roman" w:hAnsi="Times New Roman"/>
          <w:color w:val="000000" w:themeColor="text1"/>
          <w:kern w:val="1"/>
          <w:sz w:val="24"/>
          <w:szCs w:val="24"/>
        </w:rPr>
        <w:t>.</w:t>
      </w:r>
      <w:r w:rsidR="00780D10" w:rsidRPr="00F6789B">
        <w:rPr>
          <w:rFonts w:ascii="Times New Roman" w:hAnsi="Times New Roman"/>
          <w:color w:val="000000" w:themeColor="text1"/>
          <w:kern w:val="1"/>
          <w:sz w:val="24"/>
          <w:szCs w:val="24"/>
        </w:rPr>
        <w:t xml:space="preserve"> </w:t>
      </w:r>
    </w:p>
    <w:p w14:paraId="05D7AE78" w14:textId="62225729" w:rsidR="000875EF" w:rsidRPr="00F6789B" w:rsidRDefault="000875EF" w:rsidP="00F46EB7">
      <w:pPr>
        <w:tabs>
          <w:tab w:val="left" w:pos="360"/>
        </w:tabs>
        <w:spacing w:line="480" w:lineRule="auto"/>
        <w:contextualSpacing/>
        <w:rPr>
          <w:rFonts w:ascii="Times New Roman" w:hAnsi="Times New Roman"/>
          <w:i/>
          <w:color w:val="000000" w:themeColor="text1"/>
          <w:kern w:val="1"/>
          <w:sz w:val="24"/>
          <w:szCs w:val="24"/>
        </w:rPr>
      </w:pPr>
      <w:r w:rsidRPr="00F6789B">
        <w:rPr>
          <w:rFonts w:ascii="Times New Roman" w:hAnsi="Times New Roman"/>
          <w:i/>
          <w:color w:val="000000" w:themeColor="text1"/>
          <w:kern w:val="1"/>
          <w:sz w:val="24"/>
          <w:szCs w:val="24"/>
        </w:rPr>
        <w:t>4.1.</w:t>
      </w:r>
      <w:r w:rsidR="00AA1FCA" w:rsidRPr="00F6789B">
        <w:rPr>
          <w:rFonts w:ascii="Times New Roman" w:hAnsi="Times New Roman"/>
          <w:i/>
          <w:color w:val="000000" w:themeColor="text1"/>
          <w:kern w:val="1"/>
          <w:sz w:val="24"/>
          <w:szCs w:val="24"/>
        </w:rPr>
        <w:t>2</w:t>
      </w:r>
      <w:r w:rsidR="00780D10" w:rsidRPr="00F6789B">
        <w:rPr>
          <w:rFonts w:ascii="Times New Roman" w:hAnsi="Times New Roman"/>
          <w:i/>
          <w:color w:val="000000" w:themeColor="text1"/>
          <w:kern w:val="1"/>
          <w:sz w:val="24"/>
          <w:szCs w:val="24"/>
        </w:rPr>
        <w:t xml:space="preserve"> Anxiety</w:t>
      </w:r>
      <w:r w:rsidRPr="00F6789B">
        <w:rPr>
          <w:rFonts w:ascii="Times New Roman" w:hAnsi="Times New Roman"/>
          <w:color w:val="000000" w:themeColor="text1"/>
          <w:kern w:val="1"/>
          <w:sz w:val="24"/>
          <w:szCs w:val="24"/>
        </w:rPr>
        <w:t xml:space="preserve"> </w:t>
      </w:r>
    </w:p>
    <w:p w14:paraId="1C373A4D" w14:textId="1008E63D" w:rsidR="00F46EB7" w:rsidRPr="00F6789B" w:rsidRDefault="003F78DD" w:rsidP="00F46EB7">
      <w:pPr>
        <w:tabs>
          <w:tab w:val="left" w:pos="360"/>
        </w:tabs>
        <w:spacing w:line="480" w:lineRule="auto"/>
        <w:ind w:firstLine="720"/>
        <w:contextualSpacing/>
        <w:rPr>
          <w:rFonts w:ascii="Times New Roman" w:hAnsi="Times New Roman"/>
          <w:color w:val="000000" w:themeColor="text1"/>
          <w:kern w:val="1"/>
          <w:sz w:val="24"/>
          <w:szCs w:val="24"/>
        </w:rPr>
      </w:pPr>
      <w:r w:rsidRPr="00F6789B">
        <w:rPr>
          <w:rFonts w:ascii="Times New Roman" w:hAnsi="Times New Roman"/>
          <w:color w:val="000000" w:themeColor="text1"/>
          <w:kern w:val="1"/>
          <w:sz w:val="24"/>
          <w:szCs w:val="24"/>
        </w:rPr>
        <w:t xml:space="preserve">In </w:t>
      </w:r>
      <w:r w:rsidR="007A68CC" w:rsidRPr="00F6789B">
        <w:rPr>
          <w:rFonts w:ascii="Times New Roman" w:hAnsi="Times New Roman"/>
          <w:color w:val="000000" w:themeColor="text1"/>
          <w:kern w:val="1"/>
          <w:sz w:val="24"/>
          <w:szCs w:val="24"/>
        </w:rPr>
        <w:t>contrast</w:t>
      </w:r>
      <w:r w:rsidRPr="00F6789B">
        <w:rPr>
          <w:rFonts w:ascii="Times New Roman" w:hAnsi="Times New Roman"/>
          <w:color w:val="000000" w:themeColor="text1"/>
          <w:kern w:val="1"/>
          <w:sz w:val="24"/>
          <w:szCs w:val="24"/>
        </w:rPr>
        <w:t xml:space="preserve"> with ADHD, Desi did not identify with anxiety. Rather, much as other students did in her class, Desi used circulating language around anxiety, panic, and forgetting that was particularly connected to </w:t>
      </w:r>
      <w:r w:rsidR="001630A4" w:rsidRPr="00F6789B">
        <w:rPr>
          <w:rFonts w:ascii="Times New Roman" w:hAnsi="Times New Roman"/>
          <w:color w:val="000000" w:themeColor="text1"/>
          <w:kern w:val="1"/>
          <w:sz w:val="24"/>
          <w:szCs w:val="24"/>
        </w:rPr>
        <w:t>testing</w:t>
      </w:r>
      <w:r w:rsidRPr="00F6789B">
        <w:rPr>
          <w:rFonts w:ascii="Times New Roman" w:hAnsi="Times New Roman"/>
          <w:color w:val="000000" w:themeColor="text1"/>
          <w:kern w:val="1"/>
          <w:sz w:val="24"/>
          <w:szCs w:val="24"/>
        </w:rPr>
        <w:t xml:space="preserve">. </w:t>
      </w:r>
      <w:r w:rsidR="00EB799C" w:rsidRPr="00F6789B">
        <w:rPr>
          <w:rFonts w:ascii="Times New Roman" w:hAnsi="Times New Roman"/>
          <w:color w:val="000000" w:themeColor="text1"/>
          <w:kern w:val="1"/>
          <w:sz w:val="24"/>
          <w:szCs w:val="24"/>
        </w:rPr>
        <w:t>Desi</w:t>
      </w:r>
      <w:r w:rsidR="00463B70" w:rsidRPr="00F6789B">
        <w:rPr>
          <w:rFonts w:ascii="Times New Roman" w:hAnsi="Times New Roman"/>
          <w:color w:val="000000" w:themeColor="text1"/>
          <w:kern w:val="1"/>
          <w:sz w:val="24"/>
          <w:szCs w:val="24"/>
        </w:rPr>
        <w:t xml:space="preserve"> described her process during tests</w:t>
      </w:r>
      <w:r w:rsidR="00D40F30" w:rsidRPr="00F6789B">
        <w:rPr>
          <w:rFonts w:ascii="Times New Roman" w:hAnsi="Times New Roman"/>
          <w:color w:val="000000" w:themeColor="text1"/>
          <w:kern w:val="1"/>
          <w:sz w:val="24"/>
          <w:szCs w:val="24"/>
        </w:rPr>
        <w:t xml:space="preserve">; </w:t>
      </w:r>
      <w:r w:rsidR="00D40F30" w:rsidRPr="00F6789B">
        <w:rPr>
          <w:rFonts w:ascii="Times New Roman" w:hAnsi="Times New Roman"/>
          <w:b/>
          <w:color w:val="000000" w:themeColor="text1"/>
          <w:kern w:val="1"/>
          <w:sz w:val="24"/>
          <w:szCs w:val="24"/>
        </w:rPr>
        <w:t>“</w:t>
      </w:r>
      <w:r w:rsidR="007763A8" w:rsidRPr="00F6789B">
        <w:rPr>
          <w:rFonts w:ascii="Times New Roman" w:hAnsi="Times New Roman"/>
          <w:color w:val="000000" w:themeColor="text1"/>
          <w:kern w:val="1"/>
          <w:sz w:val="24"/>
          <w:szCs w:val="24"/>
        </w:rPr>
        <w:t>On tests, I tend to, like, panic, and then if I like, study something I for-, it is like I blank out, completely. So, with tests, I don't test well.</w:t>
      </w:r>
      <w:r w:rsidR="00D40F30" w:rsidRPr="00F6789B">
        <w:rPr>
          <w:rFonts w:ascii="Times New Roman" w:hAnsi="Times New Roman"/>
          <w:color w:val="000000" w:themeColor="text1"/>
          <w:kern w:val="1"/>
          <w:sz w:val="24"/>
          <w:szCs w:val="24"/>
        </w:rPr>
        <w:t xml:space="preserve">” </w:t>
      </w:r>
      <w:r w:rsidR="00463B70" w:rsidRPr="00F6789B">
        <w:rPr>
          <w:rFonts w:ascii="Times New Roman" w:hAnsi="Times New Roman"/>
          <w:color w:val="000000" w:themeColor="text1"/>
          <w:kern w:val="1"/>
          <w:sz w:val="24"/>
          <w:szCs w:val="24"/>
        </w:rPr>
        <w:t>Desi call</w:t>
      </w:r>
      <w:r w:rsidR="00C53840" w:rsidRPr="00F6789B">
        <w:rPr>
          <w:rFonts w:ascii="Times New Roman" w:hAnsi="Times New Roman"/>
          <w:color w:val="000000" w:themeColor="text1"/>
          <w:kern w:val="1"/>
          <w:sz w:val="24"/>
          <w:szCs w:val="24"/>
        </w:rPr>
        <w:t>ed</w:t>
      </w:r>
      <w:r w:rsidR="00463B70" w:rsidRPr="00F6789B">
        <w:rPr>
          <w:rFonts w:ascii="Times New Roman" w:hAnsi="Times New Roman"/>
          <w:color w:val="000000" w:themeColor="text1"/>
          <w:kern w:val="1"/>
          <w:sz w:val="24"/>
          <w:szCs w:val="24"/>
        </w:rPr>
        <w:t xml:space="preserve"> attention to how difficulties </w:t>
      </w:r>
      <w:r w:rsidR="001630A4" w:rsidRPr="00F6789B">
        <w:rPr>
          <w:rFonts w:ascii="Times New Roman" w:hAnsi="Times New Roman"/>
          <w:color w:val="000000" w:themeColor="text1"/>
          <w:kern w:val="1"/>
          <w:sz w:val="24"/>
          <w:szCs w:val="24"/>
        </w:rPr>
        <w:t>remembering</w:t>
      </w:r>
      <w:r w:rsidR="00463B70" w:rsidRPr="00F6789B">
        <w:rPr>
          <w:rFonts w:ascii="Times New Roman" w:hAnsi="Times New Roman"/>
          <w:color w:val="000000" w:themeColor="text1"/>
          <w:kern w:val="1"/>
          <w:sz w:val="24"/>
          <w:szCs w:val="24"/>
        </w:rPr>
        <w:t xml:space="preserve"> </w:t>
      </w:r>
      <w:r w:rsidR="00B7478C" w:rsidRPr="00F6789B">
        <w:rPr>
          <w:rFonts w:ascii="Times New Roman" w:hAnsi="Times New Roman"/>
          <w:color w:val="000000" w:themeColor="text1"/>
          <w:kern w:val="1"/>
          <w:sz w:val="24"/>
          <w:szCs w:val="24"/>
        </w:rPr>
        <w:t>feel</w:t>
      </w:r>
      <w:r w:rsidR="001630A4" w:rsidRPr="00F6789B">
        <w:rPr>
          <w:rFonts w:ascii="Times New Roman" w:hAnsi="Times New Roman"/>
          <w:color w:val="000000" w:themeColor="text1"/>
          <w:kern w:val="1"/>
          <w:sz w:val="24"/>
          <w:szCs w:val="24"/>
        </w:rPr>
        <w:t xml:space="preserve">. For Desi, </w:t>
      </w:r>
      <w:r w:rsidR="00463B70" w:rsidRPr="00F6789B">
        <w:rPr>
          <w:rFonts w:ascii="Times New Roman" w:hAnsi="Times New Roman"/>
          <w:color w:val="000000" w:themeColor="text1"/>
          <w:kern w:val="1"/>
          <w:sz w:val="24"/>
          <w:szCs w:val="24"/>
        </w:rPr>
        <w:t xml:space="preserve">this process begins with panic. When you feel </w:t>
      </w:r>
      <w:r w:rsidR="001630A4" w:rsidRPr="00F6789B">
        <w:rPr>
          <w:rFonts w:ascii="Times New Roman" w:hAnsi="Times New Roman"/>
          <w:color w:val="000000" w:themeColor="text1"/>
          <w:kern w:val="1"/>
          <w:sz w:val="24"/>
          <w:szCs w:val="24"/>
        </w:rPr>
        <w:t>panic</w:t>
      </w:r>
      <w:r w:rsidR="00463B70" w:rsidRPr="00F6789B">
        <w:rPr>
          <w:rFonts w:ascii="Times New Roman" w:hAnsi="Times New Roman"/>
          <w:color w:val="000000" w:themeColor="text1"/>
          <w:kern w:val="1"/>
          <w:sz w:val="24"/>
          <w:szCs w:val="24"/>
        </w:rPr>
        <w:t xml:space="preserve">, you forget, or blank out. This narrated process echoes the hypothetical process at the heart of math anxiety (Ashcraft &amp; Moore, 2009). </w:t>
      </w:r>
      <w:r w:rsidR="00FC7CF4">
        <w:rPr>
          <w:rFonts w:ascii="Times New Roman" w:hAnsi="Times New Roman"/>
          <w:color w:val="000000" w:themeColor="text1"/>
          <w:kern w:val="1"/>
          <w:sz w:val="24"/>
          <w:szCs w:val="24"/>
        </w:rPr>
        <w:t>W</w:t>
      </w:r>
      <w:r w:rsidR="00614637" w:rsidRPr="00F6789B">
        <w:rPr>
          <w:rFonts w:ascii="Times New Roman" w:hAnsi="Times New Roman"/>
          <w:color w:val="000000" w:themeColor="text1"/>
          <w:kern w:val="1"/>
          <w:sz w:val="24"/>
          <w:szCs w:val="24"/>
        </w:rPr>
        <w:t xml:space="preserve">hen a person feels </w:t>
      </w:r>
      <w:r w:rsidR="00463B70" w:rsidRPr="00F6789B">
        <w:rPr>
          <w:rFonts w:ascii="Times New Roman" w:hAnsi="Times New Roman"/>
          <w:color w:val="000000" w:themeColor="text1"/>
          <w:kern w:val="1"/>
          <w:sz w:val="24"/>
          <w:szCs w:val="24"/>
        </w:rPr>
        <w:t>anxiety</w:t>
      </w:r>
      <w:r w:rsidR="00614637" w:rsidRPr="00F6789B">
        <w:rPr>
          <w:rFonts w:ascii="Times New Roman" w:hAnsi="Times New Roman"/>
          <w:color w:val="000000" w:themeColor="text1"/>
          <w:kern w:val="1"/>
          <w:sz w:val="24"/>
          <w:szCs w:val="24"/>
        </w:rPr>
        <w:t xml:space="preserve"> while solving a problem, that anxiety</w:t>
      </w:r>
      <w:r w:rsidR="00463B70" w:rsidRPr="00F6789B">
        <w:rPr>
          <w:rFonts w:ascii="Times New Roman" w:hAnsi="Times New Roman"/>
          <w:color w:val="000000" w:themeColor="text1"/>
          <w:kern w:val="1"/>
          <w:sz w:val="24"/>
          <w:szCs w:val="24"/>
        </w:rPr>
        <w:t xml:space="preserve"> interferes with working memory, necessary to solve mathematics problems. The person then cannot access their memory, or as Desi described it, “blank out.” Notice the end of Desi’s narrative, in which she sum</w:t>
      </w:r>
      <w:r w:rsidR="00657040" w:rsidRPr="00F6789B">
        <w:rPr>
          <w:rFonts w:ascii="Times New Roman" w:hAnsi="Times New Roman"/>
          <w:color w:val="000000" w:themeColor="text1"/>
          <w:kern w:val="1"/>
          <w:sz w:val="24"/>
          <w:szCs w:val="24"/>
        </w:rPr>
        <w:t>med</w:t>
      </w:r>
      <w:r w:rsidR="00463B70" w:rsidRPr="00F6789B">
        <w:rPr>
          <w:rFonts w:ascii="Times New Roman" w:hAnsi="Times New Roman"/>
          <w:color w:val="000000" w:themeColor="text1"/>
          <w:kern w:val="1"/>
          <w:sz w:val="24"/>
          <w:szCs w:val="24"/>
        </w:rPr>
        <w:t xml:space="preserve"> up her narrative by stating, “I don’t test well.” This is a widely recognized phrase in the US, a </w:t>
      </w:r>
      <w:r w:rsidR="00463B70" w:rsidRPr="00F6789B">
        <w:rPr>
          <w:rFonts w:ascii="Times New Roman" w:hAnsi="Times New Roman"/>
          <w:color w:val="000000" w:themeColor="text1"/>
          <w:kern w:val="1"/>
          <w:sz w:val="24"/>
          <w:szCs w:val="24"/>
        </w:rPr>
        <w:lastRenderedPageBreak/>
        <w:t>separation between knowing and testing that preserves competence, suggesting that the knowledge exists</w:t>
      </w:r>
      <w:r w:rsidR="00F652AA" w:rsidRPr="00F6789B">
        <w:rPr>
          <w:rFonts w:ascii="Times New Roman" w:hAnsi="Times New Roman"/>
          <w:color w:val="000000" w:themeColor="text1"/>
          <w:kern w:val="1"/>
          <w:sz w:val="24"/>
          <w:szCs w:val="24"/>
        </w:rPr>
        <w:t xml:space="preserve"> in her mind</w:t>
      </w:r>
      <w:r w:rsidR="00463B70" w:rsidRPr="00F6789B">
        <w:rPr>
          <w:rFonts w:ascii="Times New Roman" w:hAnsi="Times New Roman"/>
          <w:color w:val="000000" w:themeColor="text1"/>
          <w:kern w:val="1"/>
          <w:sz w:val="24"/>
          <w:szCs w:val="24"/>
        </w:rPr>
        <w:t xml:space="preserve">, just not demonstrated on tests. </w:t>
      </w:r>
      <w:r w:rsidR="00614637" w:rsidRPr="00F6789B">
        <w:rPr>
          <w:rFonts w:ascii="Times New Roman" w:hAnsi="Times New Roman"/>
          <w:color w:val="000000" w:themeColor="text1"/>
          <w:kern w:val="1"/>
          <w:sz w:val="24"/>
          <w:szCs w:val="24"/>
        </w:rPr>
        <w:t>This anxiety is both felt through the strong emotion of panic</w:t>
      </w:r>
      <w:r w:rsidR="00657040" w:rsidRPr="00F6789B">
        <w:rPr>
          <w:rFonts w:ascii="Times New Roman" w:hAnsi="Times New Roman"/>
          <w:color w:val="000000" w:themeColor="text1"/>
          <w:kern w:val="1"/>
          <w:sz w:val="24"/>
          <w:szCs w:val="24"/>
        </w:rPr>
        <w:t>, and affected by cultural representations</w:t>
      </w:r>
      <w:r w:rsidR="00614637" w:rsidRPr="00F6789B">
        <w:rPr>
          <w:rFonts w:ascii="Times New Roman" w:hAnsi="Times New Roman"/>
          <w:color w:val="000000" w:themeColor="text1"/>
          <w:kern w:val="1"/>
          <w:sz w:val="24"/>
          <w:szCs w:val="24"/>
        </w:rPr>
        <w:t xml:space="preserve"> that name and describe those feelings</w:t>
      </w:r>
      <w:r w:rsidR="00657040" w:rsidRPr="00F6789B">
        <w:rPr>
          <w:rFonts w:ascii="Times New Roman" w:hAnsi="Times New Roman"/>
          <w:color w:val="000000" w:themeColor="text1"/>
          <w:kern w:val="1"/>
          <w:sz w:val="24"/>
          <w:szCs w:val="24"/>
        </w:rPr>
        <w:t>.</w:t>
      </w:r>
    </w:p>
    <w:p w14:paraId="6878C679" w14:textId="5622726D" w:rsidR="00614637" w:rsidRPr="00F6789B" w:rsidRDefault="00020CDD" w:rsidP="00F46EB7">
      <w:pPr>
        <w:tabs>
          <w:tab w:val="left" w:pos="360"/>
        </w:tabs>
        <w:spacing w:line="480" w:lineRule="auto"/>
        <w:ind w:firstLine="720"/>
        <w:contextualSpacing/>
        <w:rPr>
          <w:rFonts w:ascii="Times New Roman" w:hAnsi="Times New Roman"/>
          <w:color w:val="000000" w:themeColor="text1"/>
          <w:kern w:val="1"/>
          <w:sz w:val="24"/>
          <w:szCs w:val="24"/>
        </w:rPr>
      </w:pPr>
      <w:r w:rsidRPr="00F6789B">
        <w:rPr>
          <w:rFonts w:ascii="Times New Roman" w:hAnsi="Times New Roman"/>
          <w:color w:val="000000" w:themeColor="text1"/>
          <w:sz w:val="24"/>
          <w:szCs w:val="24"/>
        </w:rPr>
        <w:t>Luo, Wang, &amp; Luo (2009) describe math anxiety as</w:t>
      </w:r>
      <w:r w:rsidR="0036230E" w:rsidRPr="00F6789B">
        <w:rPr>
          <w:rFonts w:ascii="Times New Roman" w:hAnsi="Times New Roman"/>
          <w:color w:val="000000" w:themeColor="text1"/>
          <w:sz w:val="24"/>
          <w:szCs w:val="24"/>
        </w:rPr>
        <w:t xml:space="preserve"> </w:t>
      </w:r>
      <w:r w:rsidRPr="00F6789B">
        <w:rPr>
          <w:rFonts w:ascii="Times New Roman" w:hAnsi="Times New Roman"/>
          <w:color w:val="000000" w:themeColor="text1"/>
          <w:sz w:val="24"/>
          <w:szCs w:val="24"/>
        </w:rPr>
        <w:t>“a cognitively passiv</w:t>
      </w:r>
      <w:r w:rsidR="0036230E" w:rsidRPr="00F6789B">
        <w:rPr>
          <w:rFonts w:ascii="Times New Roman" w:hAnsi="Times New Roman"/>
          <w:color w:val="000000" w:themeColor="text1"/>
          <w:sz w:val="24"/>
          <w:szCs w:val="24"/>
        </w:rPr>
        <w:t>e mood produced by mathematics” and “</w:t>
      </w:r>
      <w:r w:rsidRPr="00F6789B">
        <w:rPr>
          <w:rFonts w:ascii="Times New Roman" w:hAnsi="Times New Roman"/>
          <w:color w:val="000000" w:themeColor="text1"/>
          <w:sz w:val="24"/>
          <w:szCs w:val="24"/>
        </w:rPr>
        <w:t>unhealthy mood responses</w:t>
      </w:r>
      <w:r w:rsidR="0036230E" w:rsidRPr="00F6789B">
        <w:rPr>
          <w:rFonts w:ascii="Times New Roman" w:hAnsi="Times New Roman"/>
          <w:color w:val="000000" w:themeColor="text1"/>
          <w:sz w:val="24"/>
          <w:szCs w:val="24"/>
        </w:rPr>
        <w:t xml:space="preserve">” such </w:t>
      </w:r>
      <w:r w:rsidRPr="00F6789B">
        <w:rPr>
          <w:rFonts w:ascii="Times New Roman" w:hAnsi="Times New Roman"/>
          <w:color w:val="000000" w:themeColor="text1"/>
          <w:sz w:val="24"/>
          <w:szCs w:val="24"/>
        </w:rPr>
        <w:t xml:space="preserve">as </w:t>
      </w:r>
      <w:r w:rsidR="0036230E" w:rsidRPr="00F6789B">
        <w:rPr>
          <w:rFonts w:ascii="Times New Roman" w:hAnsi="Times New Roman"/>
          <w:color w:val="000000" w:themeColor="text1"/>
          <w:sz w:val="24"/>
          <w:szCs w:val="24"/>
        </w:rPr>
        <w:t>“</w:t>
      </w:r>
      <w:r w:rsidRPr="00F6789B">
        <w:rPr>
          <w:rFonts w:ascii="Times New Roman" w:hAnsi="Times New Roman"/>
          <w:color w:val="000000" w:themeColor="text1"/>
          <w:sz w:val="24"/>
          <w:szCs w:val="24"/>
        </w:rPr>
        <w:t>being panicky and losing one’s head, depressed and helpless, nervous and fearful”(p. 12-13). This passage identifies math anxiety as passive</w:t>
      </w:r>
      <w:r w:rsidR="0036230E" w:rsidRPr="00F6789B">
        <w:rPr>
          <w:rFonts w:ascii="Times New Roman" w:hAnsi="Times New Roman"/>
          <w:color w:val="000000" w:themeColor="text1"/>
          <w:sz w:val="24"/>
          <w:szCs w:val="24"/>
        </w:rPr>
        <w:t xml:space="preserve"> yet highly emotional;</w:t>
      </w:r>
      <w:r w:rsidRPr="00F6789B">
        <w:rPr>
          <w:rFonts w:ascii="Times New Roman" w:hAnsi="Times New Roman"/>
          <w:color w:val="000000" w:themeColor="text1"/>
          <w:sz w:val="24"/>
          <w:szCs w:val="24"/>
        </w:rPr>
        <w:t xml:space="preserve"> </w:t>
      </w:r>
      <w:r w:rsidR="006D1B58" w:rsidRPr="00F6789B">
        <w:rPr>
          <w:rFonts w:ascii="Times New Roman" w:hAnsi="Times New Roman"/>
          <w:color w:val="000000" w:themeColor="text1"/>
          <w:sz w:val="24"/>
          <w:szCs w:val="24"/>
        </w:rPr>
        <w:t>how can</w:t>
      </w:r>
      <w:r w:rsidR="0036230E" w:rsidRPr="00F6789B">
        <w:rPr>
          <w:rFonts w:ascii="Times New Roman" w:hAnsi="Times New Roman"/>
          <w:color w:val="000000" w:themeColor="text1"/>
          <w:sz w:val="24"/>
          <w:szCs w:val="24"/>
        </w:rPr>
        <w:t xml:space="preserve"> such strong</w:t>
      </w:r>
      <w:r w:rsidRPr="00F6789B">
        <w:rPr>
          <w:rFonts w:ascii="Times New Roman" w:hAnsi="Times New Roman"/>
          <w:color w:val="000000" w:themeColor="text1"/>
          <w:sz w:val="24"/>
          <w:szCs w:val="24"/>
        </w:rPr>
        <w:t xml:space="preserve"> emotional response </w:t>
      </w:r>
      <w:r w:rsidR="006D1B58" w:rsidRPr="00F6789B">
        <w:rPr>
          <w:rFonts w:ascii="Times New Roman" w:hAnsi="Times New Roman"/>
          <w:color w:val="000000" w:themeColor="text1"/>
          <w:sz w:val="24"/>
          <w:szCs w:val="24"/>
        </w:rPr>
        <w:t xml:space="preserve">be construed as </w:t>
      </w:r>
      <w:r w:rsidRPr="00F6789B">
        <w:rPr>
          <w:rFonts w:ascii="Times New Roman" w:hAnsi="Times New Roman"/>
          <w:color w:val="000000" w:themeColor="text1"/>
          <w:sz w:val="24"/>
          <w:szCs w:val="24"/>
        </w:rPr>
        <w:t xml:space="preserve">passive? </w:t>
      </w:r>
      <w:r w:rsidR="006D1B58" w:rsidRPr="00F6789B">
        <w:rPr>
          <w:rFonts w:ascii="Times New Roman" w:hAnsi="Times New Roman"/>
          <w:color w:val="000000" w:themeColor="text1"/>
          <w:sz w:val="24"/>
          <w:szCs w:val="24"/>
        </w:rPr>
        <w:t>While</w:t>
      </w:r>
      <w:r w:rsidRPr="00F6789B">
        <w:rPr>
          <w:rFonts w:ascii="Times New Roman" w:hAnsi="Times New Roman"/>
          <w:color w:val="000000" w:themeColor="text1"/>
          <w:sz w:val="24"/>
          <w:szCs w:val="24"/>
        </w:rPr>
        <w:t xml:space="preserve"> Desi’s teachers saw her as passive, apathetic</w:t>
      </w:r>
      <w:r w:rsidR="006D1B58" w:rsidRPr="00F6789B">
        <w:rPr>
          <w:rFonts w:ascii="Times New Roman" w:hAnsi="Times New Roman"/>
          <w:color w:val="000000" w:themeColor="text1"/>
          <w:sz w:val="24"/>
          <w:szCs w:val="24"/>
        </w:rPr>
        <w:t>,</w:t>
      </w:r>
      <w:r w:rsidRPr="00F6789B">
        <w:rPr>
          <w:rFonts w:ascii="Times New Roman" w:hAnsi="Times New Roman"/>
          <w:color w:val="000000" w:themeColor="text1"/>
          <w:sz w:val="24"/>
          <w:szCs w:val="24"/>
        </w:rPr>
        <w:t xml:space="preserve"> in the way she engaged in mathematics class, in her narratives Desi told a story of internal turmoil, of “panic” and of feeling “butterflies” in her stomach.</w:t>
      </w:r>
    </w:p>
    <w:p w14:paraId="3DF074F5" w14:textId="450CFB19" w:rsidR="000875EF" w:rsidRPr="00F6789B" w:rsidRDefault="000875EF" w:rsidP="00F46EB7">
      <w:pPr>
        <w:tabs>
          <w:tab w:val="left" w:pos="360"/>
          <w:tab w:val="left" w:pos="720"/>
          <w:tab w:val="left" w:pos="1080"/>
          <w:tab w:val="left" w:pos="1440"/>
          <w:tab w:val="left" w:pos="1800"/>
          <w:tab w:val="left" w:pos="2160"/>
          <w:tab w:val="left" w:pos="2880"/>
          <w:tab w:val="left" w:pos="3600"/>
          <w:tab w:val="left" w:pos="4320"/>
        </w:tabs>
        <w:spacing w:line="480" w:lineRule="auto"/>
        <w:contextualSpacing/>
        <w:outlineLvl w:val="0"/>
        <w:rPr>
          <w:rFonts w:ascii="Times New Roman" w:hAnsi="Times New Roman"/>
          <w:i/>
          <w:color w:val="000000" w:themeColor="text1"/>
          <w:kern w:val="1"/>
          <w:sz w:val="24"/>
          <w:szCs w:val="24"/>
        </w:rPr>
      </w:pPr>
      <w:r w:rsidRPr="00F6789B">
        <w:rPr>
          <w:rFonts w:ascii="Times New Roman" w:hAnsi="Times New Roman"/>
          <w:i/>
          <w:color w:val="000000" w:themeColor="text1"/>
          <w:kern w:val="1"/>
          <w:sz w:val="24"/>
          <w:szCs w:val="24"/>
        </w:rPr>
        <w:t xml:space="preserve">4.1.3 </w:t>
      </w:r>
      <w:r w:rsidR="0036587B" w:rsidRPr="00F6789B">
        <w:rPr>
          <w:rFonts w:ascii="Times New Roman" w:hAnsi="Times New Roman"/>
          <w:i/>
          <w:color w:val="000000" w:themeColor="text1"/>
          <w:kern w:val="1"/>
          <w:sz w:val="24"/>
          <w:szCs w:val="24"/>
        </w:rPr>
        <w:t>Learning</w:t>
      </w:r>
      <w:r w:rsidR="00B7478C" w:rsidRPr="00F6789B">
        <w:rPr>
          <w:rFonts w:ascii="Times New Roman" w:hAnsi="Times New Roman"/>
          <w:i/>
          <w:color w:val="000000" w:themeColor="text1"/>
          <w:kern w:val="1"/>
          <w:sz w:val="24"/>
          <w:szCs w:val="24"/>
        </w:rPr>
        <w:t xml:space="preserve"> </w:t>
      </w:r>
    </w:p>
    <w:p w14:paraId="3A79F7F3" w14:textId="41B5C116" w:rsidR="00604362" w:rsidRPr="00F6789B" w:rsidRDefault="00463B70" w:rsidP="00C30FD9">
      <w:pPr>
        <w:tabs>
          <w:tab w:val="left" w:pos="360"/>
          <w:tab w:val="left" w:pos="720"/>
          <w:tab w:val="left" w:pos="1080"/>
          <w:tab w:val="left" w:pos="1440"/>
          <w:tab w:val="left" w:pos="1800"/>
          <w:tab w:val="left" w:pos="2160"/>
          <w:tab w:val="left" w:pos="2880"/>
          <w:tab w:val="left" w:pos="3600"/>
          <w:tab w:val="left" w:pos="4320"/>
        </w:tabs>
        <w:spacing w:line="480" w:lineRule="auto"/>
        <w:ind w:firstLine="720"/>
        <w:contextualSpacing/>
        <w:outlineLvl w:val="0"/>
        <w:rPr>
          <w:rFonts w:ascii="Times New Roman" w:hAnsi="Times New Roman"/>
          <w:color w:val="000000" w:themeColor="text1"/>
          <w:kern w:val="1"/>
          <w:sz w:val="24"/>
          <w:szCs w:val="24"/>
        </w:rPr>
      </w:pPr>
      <w:r w:rsidRPr="00F6789B">
        <w:rPr>
          <w:rFonts w:ascii="Times New Roman" w:hAnsi="Times New Roman"/>
          <w:color w:val="000000" w:themeColor="text1"/>
          <w:kern w:val="1"/>
          <w:sz w:val="24"/>
          <w:szCs w:val="24"/>
        </w:rPr>
        <w:t xml:space="preserve">Through her </w:t>
      </w:r>
      <w:r w:rsidR="00EB799C" w:rsidRPr="00F6789B">
        <w:rPr>
          <w:rFonts w:ascii="Times New Roman" w:hAnsi="Times New Roman"/>
          <w:color w:val="000000" w:themeColor="text1"/>
          <w:kern w:val="1"/>
          <w:sz w:val="24"/>
          <w:szCs w:val="24"/>
        </w:rPr>
        <w:t>seventh-grade</w:t>
      </w:r>
      <w:r w:rsidRPr="00F6789B">
        <w:rPr>
          <w:rFonts w:ascii="Times New Roman" w:hAnsi="Times New Roman"/>
          <w:color w:val="000000" w:themeColor="text1"/>
          <w:kern w:val="1"/>
          <w:sz w:val="24"/>
          <w:szCs w:val="24"/>
        </w:rPr>
        <w:t xml:space="preserve"> year, Desi and Ms. Marquez developed a strong relationship. Desi shifted her participation in mathematics class, from waiting until she was given help, to engaging in work </w:t>
      </w:r>
      <w:r w:rsidR="00E368A1" w:rsidRPr="00F6789B">
        <w:rPr>
          <w:rFonts w:ascii="Times New Roman" w:hAnsi="Times New Roman"/>
          <w:color w:val="000000" w:themeColor="text1"/>
          <w:kern w:val="1"/>
          <w:sz w:val="24"/>
          <w:szCs w:val="24"/>
        </w:rPr>
        <w:t>and conversation with peers</w:t>
      </w:r>
      <w:r w:rsidRPr="00F6789B">
        <w:rPr>
          <w:rFonts w:ascii="Times New Roman" w:hAnsi="Times New Roman"/>
          <w:color w:val="000000" w:themeColor="text1"/>
          <w:kern w:val="1"/>
          <w:sz w:val="24"/>
          <w:szCs w:val="24"/>
        </w:rPr>
        <w:t xml:space="preserve">. Compared to her first interview, Desi in her second interview described processes of learning, not panic. </w:t>
      </w:r>
      <w:r w:rsidR="00711B55" w:rsidRPr="00F6789B">
        <w:rPr>
          <w:rFonts w:ascii="Times New Roman" w:hAnsi="Times New Roman"/>
          <w:color w:val="000000" w:themeColor="text1"/>
          <w:kern w:val="1"/>
          <w:sz w:val="24"/>
          <w:szCs w:val="24"/>
        </w:rPr>
        <w:t xml:space="preserve">To begin the interview, </w:t>
      </w:r>
      <w:r w:rsidR="00E368A1" w:rsidRPr="00F6789B">
        <w:rPr>
          <w:rFonts w:ascii="Times New Roman" w:hAnsi="Times New Roman"/>
          <w:color w:val="000000" w:themeColor="text1"/>
          <w:sz w:val="24"/>
          <w:szCs w:val="24"/>
        </w:rPr>
        <w:t xml:space="preserve">I asked Desi what kind of a math learner she was. She replied with three words: “slow, </w:t>
      </w:r>
      <w:proofErr w:type="spellStart"/>
      <w:r w:rsidR="00E368A1" w:rsidRPr="00F6789B">
        <w:rPr>
          <w:rFonts w:ascii="Times New Roman" w:hAnsi="Times New Roman"/>
          <w:color w:val="000000" w:themeColor="text1"/>
          <w:sz w:val="24"/>
          <w:szCs w:val="24"/>
        </w:rPr>
        <w:t>ughhh</w:t>
      </w:r>
      <w:proofErr w:type="spellEnd"/>
      <w:r w:rsidR="00E368A1" w:rsidRPr="00F6789B">
        <w:rPr>
          <w:rFonts w:ascii="Times New Roman" w:hAnsi="Times New Roman"/>
          <w:color w:val="000000" w:themeColor="text1"/>
          <w:sz w:val="24"/>
          <w:szCs w:val="24"/>
        </w:rPr>
        <w:t xml:space="preserve">, and </w:t>
      </w:r>
      <w:proofErr w:type="spellStart"/>
      <w:r w:rsidR="00E368A1" w:rsidRPr="00F6789B">
        <w:rPr>
          <w:rFonts w:ascii="Times New Roman" w:hAnsi="Times New Roman"/>
          <w:color w:val="000000" w:themeColor="text1"/>
          <w:sz w:val="24"/>
          <w:szCs w:val="24"/>
        </w:rPr>
        <w:t>fighty</w:t>
      </w:r>
      <w:proofErr w:type="spellEnd"/>
      <w:r w:rsidR="00E368A1" w:rsidRPr="00F6789B">
        <w:rPr>
          <w:rFonts w:ascii="Times New Roman" w:hAnsi="Times New Roman"/>
          <w:color w:val="000000" w:themeColor="text1"/>
          <w:sz w:val="24"/>
          <w:szCs w:val="24"/>
        </w:rPr>
        <w:t xml:space="preserve">.” </w:t>
      </w:r>
      <w:r w:rsidR="00711B55" w:rsidRPr="00F6789B">
        <w:rPr>
          <w:rFonts w:ascii="Times New Roman" w:hAnsi="Times New Roman"/>
          <w:color w:val="000000" w:themeColor="text1"/>
          <w:sz w:val="24"/>
          <w:szCs w:val="24"/>
        </w:rPr>
        <w:t>(</w:t>
      </w:r>
      <w:r w:rsidR="00FC7CF4">
        <w:rPr>
          <w:rFonts w:ascii="Times New Roman" w:hAnsi="Times New Roman"/>
          <w:color w:val="000000" w:themeColor="text1"/>
          <w:sz w:val="24"/>
          <w:szCs w:val="24"/>
        </w:rPr>
        <w:t>“</w:t>
      </w:r>
      <w:proofErr w:type="spellStart"/>
      <w:r w:rsidR="00E368A1" w:rsidRPr="00F6789B">
        <w:rPr>
          <w:rFonts w:ascii="Times New Roman" w:hAnsi="Times New Roman"/>
          <w:color w:val="000000" w:themeColor="text1"/>
          <w:sz w:val="24"/>
          <w:szCs w:val="24"/>
        </w:rPr>
        <w:t>ughhh</w:t>
      </w:r>
      <w:proofErr w:type="spellEnd"/>
      <w:r w:rsidR="00E368A1" w:rsidRPr="00F6789B">
        <w:rPr>
          <w:rFonts w:ascii="Times New Roman" w:hAnsi="Times New Roman"/>
          <w:color w:val="000000" w:themeColor="text1"/>
          <w:sz w:val="24"/>
          <w:szCs w:val="24"/>
        </w:rPr>
        <w:t>” was said with disgust</w:t>
      </w:r>
      <w:r w:rsidR="00711B55" w:rsidRPr="00F6789B">
        <w:rPr>
          <w:rFonts w:ascii="Times New Roman" w:hAnsi="Times New Roman"/>
          <w:color w:val="000000" w:themeColor="text1"/>
          <w:sz w:val="24"/>
          <w:szCs w:val="24"/>
        </w:rPr>
        <w:t>.)</w:t>
      </w:r>
      <w:r w:rsidR="00E368A1" w:rsidRPr="00F6789B">
        <w:rPr>
          <w:rFonts w:ascii="Times New Roman" w:hAnsi="Times New Roman"/>
          <w:color w:val="000000" w:themeColor="text1"/>
          <w:sz w:val="24"/>
          <w:szCs w:val="24"/>
        </w:rPr>
        <w:t xml:space="preserve"> In the interview as a whole, </w:t>
      </w:r>
      <w:r w:rsidRPr="00F6789B">
        <w:rPr>
          <w:rFonts w:ascii="Times New Roman" w:hAnsi="Times New Roman"/>
          <w:color w:val="000000" w:themeColor="text1"/>
          <w:kern w:val="1"/>
          <w:sz w:val="24"/>
          <w:szCs w:val="24"/>
        </w:rPr>
        <w:t xml:space="preserve">Desi </w:t>
      </w:r>
      <w:r w:rsidR="00E368A1" w:rsidRPr="00F6789B">
        <w:rPr>
          <w:rFonts w:ascii="Times New Roman" w:hAnsi="Times New Roman"/>
          <w:color w:val="000000" w:themeColor="text1"/>
          <w:kern w:val="1"/>
          <w:sz w:val="24"/>
          <w:szCs w:val="24"/>
        </w:rPr>
        <w:t>most often named herself</w:t>
      </w:r>
      <w:r w:rsidRPr="00F6789B">
        <w:rPr>
          <w:rFonts w:ascii="Times New Roman" w:hAnsi="Times New Roman"/>
          <w:color w:val="000000" w:themeColor="text1"/>
          <w:kern w:val="1"/>
          <w:sz w:val="24"/>
          <w:szCs w:val="24"/>
        </w:rPr>
        <w:t xml:space="preserve"> as a “slow” lea</w:t>
      </w:r>
      <w:r w:rsidR="00443171" w:rsidRPr="00F6789B">
        <w:rPr>
          <w:rFonts w:ascii="Times New Roman" w:hAnsi="Times New Roman"/>
          <w:color w:val="000000" w:themeColor="text1"/>
          <w:kern w:val="1"/>
          <w:sz w:val="24"/>
          <w:szCs w:val="24"/>
        </w:rPr>
        <w:t xml:space="preserve">rner of mathematics. </w:t>
      </w:r>
      <w:r w:rsidRPr="00F6789B">
        <w:rPr>
          <w:rFonts w:ascii="Times New Roman" w:hAnsi="Times New Roman"/>
          <w:color w:val="000000" w:themeColor="text1"/>
          <w:kern w:val="1"/>
          <w:sz w:val="24"/>
          <w:szCs w:val="24"/>
        </w:rPr>
        <w:t>Desi insisted that she could learn the same amount a</w:t>
      </w:r>
      <w:r w:rsidR="00E368A1" w:rsidRPr="00F6789B">
        <w:rPr>
          <w:rFonts w:ascii="Times New Roman" w:hAnsi="Times New Roman"/>
          <w:color w:val="000000" w:themeColor="text1"/>
          <w:kern w:val="1"/>
          <w:sz w:val="24"/>
          <w:szCs w:val="24"/>
        </w:rPr>
        <w:t>s others, but at a slower pace:</w:t>
      </w:r>
    </w:p>
    <w:p w14:paraId="7332FF9A" w14:textId="0F8820E8" w:rsidR="007763A8" w:rsidRPr="00F6789B" w:rsidRDefault="00B96D81" w:rsidP="006D1B58">
      <w:pPr>
        <w:tabs>
          <w:tab w:val="left" w:pos="2880"/>
        </w:tabs>
        <w:spacing w:line="480" w:lineRule="auto"/>
        <w:ind w:left="360"/>
        <w:contextualSpacing/>
        <w:rPr>
          <w:rFonts w:ascii="Times New Roman" w:hAnsi="Times New Roman"/>
          <w:color w:val="000000" w:themeColor="text1"/>
          <w:kern w:val="1"/>
          <w:sz w:val="24"/>
          <w:szCs w:val="24"/>
        </w:rPr>
      </w:pPr>
      <w:r w:rsidRPr="00F6789B">
        <w:rPr>
          <w:rFonts w:ascii="Times New Roman" w:hAnsi="Times New Roman"/>
          <w:b/>
          <w:color w:val="000000" w:themeColor="text1"/>
          <w:kern w:val="1"/>
          <w:sz w:val="24"/>
          <w:szCs w:val="24"/>
        </w:rPr>
        <w:t>Des</w:t>
      </w:r>
      <w:r w:rsidR="00DF6457" w:rsidRPr="00F6789B">
        <w:rPr>
          <w:rFonts w:ascii="Times New Roman" w:hAnsi="Times New Roman"/>
          <w:b/>
          <w:color w:val="000000" w:themeColor="text1"/>
          <w:kern w:val="1"/>
          <w:sz w:val="24"/>
          <w:szCs w:val="24"/>
        </w:rPr>
        <w:t>i</w:t>
      </w:r>
      <w:r w:rsidR="007763A8" w:rsidRPr="00F6789B">
        <w:rPr>
          <w:rFonts w:ascii="Times New Roman" w:hAnsi="Times New Roman"/>
          <w:b/>
          <w:color w:val="000000" w:themeColor="text1"/>
          <w:kern w:val="1"/>
          <w:sz w:val="24"/>
          <w:szCs w:val="24"/>
        </w:rPr>
        <w:t>:</w:t>
      </w:r>
      <w:r w:rsidR="007763A8" w:rsidRPr="00F6789B">
        <w:rPr>
          <w:rFonts w:ascii="Times New Roman" w:hAnsi="Times New Roman"/>
          <w:color w:val="000000" w:themeColor="text1"/>
          <w:kern w:val="1"/>
          <w:sz w:val="24"/>
          <w:szCs w:val="24"/>
        </w:rPr>
        <w:t xml:space="preserve"> I am the type, that I would take a minimum at least the </w:t>
      </w:r>
      <w:r w:rsidR="00E368A1" w:rsidRPr="00F6789B">
        <w:rPr>
          <w:rFonts w:ascii="Times New Roman" w:hAnsi="Times New Roman"/>
          <w:i/>
          <w:color w:val="000000" w:themeColor="text1"/>
          <w:kern w:val="1"/>
          <w:sz w:val="24"/>
          <w:szCs w:val="24"/>
        </w:rPr>
        <w:t>whole day</w:t>
      </w:r>
      <w:r w:rsidR="00E368A1" w:rsidRPr="00F6789B">
        <w:rPr>
          <w:rFonts w:ascii="Times New Roman" w:hAnsi="Times New Roman"/>
          <w:color w:val="000000" w:themeColor="text1"/>
          <w:kern w:val="1"/>
          <w:sz w:val="24"/>
          <w:szCs w:val="24"/>
        </w:rPr>
        <w:t xml:space="preserve"> [emphasis]</w:t>
      </w:r>
      <w:r w:rsidR="007763A8" w:rsidRPr="00F6789B">
        <w:rPr>
          <w:rFonts w:ascii="Times New Roman" w:hAnsi="Times New Roman"/>
          <w:color w:val="000000" w:themeColor="text1"/>
          <w:kern w:val="1"/>
          <w:sz w:val="24"/>
          <w:szCs w:val="24"/>
        </w:rPr>
        <w:t>, to learn something, like some sort of problem, if it is something new, and I would have to keep on reviewing and reviewing until it is finally stuck in my head.</w:t>
      </w:r>
    </w:p>
    <w:p w14:paraId="0B23E444" w14:textId="4425ED12" w:rsidR="00604362" w:rsidRPr="00F6789B" w:rsidRDefault="00463B70" w:rsidP="00F46EB7">
      <w:pPr>
        <w:tabs>
          <w:tab w:val="left" w:pos="2880"/>
        </w:tabs>
        <w:spacing w:line="480" w:lineRule="auto"/>
        <w:contextualSpacing/>
        <w:rPr>
          <w:rFonts w:ascii="Times New Roman" w:hAnsi="Times New Roman"/>
          <w:color w:val="000000" w:themeColor="text1"/>
          <w:kern w:val="1"/>
          <w:sz w:val="24"/>
          <w:szCs w:val="24"/>
        </w:rPr>
      </w:pPr>
      <w:r w:rsidRPr="00F6789B">
        <w:rPr>
          <w:rFonts w:ascii="Times New Roman" w:hAnsi="Times New Roman"/>
          <w:color w:val="000000" w:themeColor="text1"/>
          <w:kern w:val="1"/>
          <w:sz w:val="24"/>
          <w:szCs w:val="24"/>
        </w:rPr>
        <w:lastRenderedPageBreak/>
        <w:t>Here Desi narrated her process of learning something new, emphasizing in the construction and content of her narrative how long this takes. She used stress in the second line to emphasize time, the feeling of how long th</w:t>
      </w:r>
      <w:r w:rsidR="00443171" w:rsidRPr="00F6789B">
        <w:rPr>
          <w:rFonts w:ascii="Times New Roman" w:hAnsi="Times New Roman"/>
          <w:color w:val="000000" w:themeColor="text1"/>
          <w:kern w:val="1"/>
          <w:sz w:val="24"/>
          <w:szCs w:val="24"/>
        </w:rPr>
        <w:t>is takes to learn something new</w:t>
      </w:r>
      <w:r w:rsidR="00722DCA" w:rsidRPr="00F6789B">
        <w:rPr>
          <w:rFonts w:ascii="Times New Roman" w:hAnsi="Times New Roman"/>
          <w:color w:val="000000" w:themeColor="text1"/>
          <w:kern w:val="1"/>
          <w:sz w:val="24"/>
          <w:szCs w:val="24"/>
        </w:rPr>
        <w:t>.</w:t>
      </w:r>
      <w:r w:rsidRPr="00F6789B">
        <w:rPr>
          <w:rFonts w:ascii="Times New Roman" w:hAnsi="Times New Roman"/>
          <w:color w:val="000000" w:themeColor="text1"/>
          <w:kern w:val="1"/>
          <w:sz w:val="24"/>
          <w:szCs w:val="24"/>
        </w:rPr>
        <w:t xml:space="preserve"> </w:t>
      </w:r>
      <w:r w:rsidR="00443171" w:rsidRPr="00F6789B">
        <w:rPr>
          <w:rFonts w:ascii="Times New Roman" w:hAnsi="Times New Roman"/>
          <w:color w:val="000000" w:themeColor="text1"/>
          <w:kern w:val="1"/>
          <w:sz w:val="24"/>
          <w:szCs w:val="24"/>
        </w:rPr>
        <w:t>S</w:t>
      </w:r>
      <w:r w:rsidRPr="00F6789B">
        <w:rPr>
          <w:rFonts w:ascii="Times New Roman" w:hAnsi="Times New Roman"/>
          <w:color w:val="000000" w:themeColor="text1"/>
          <w:kern w:val="1"/>
          <w:sz w:val="24"/>
          <w:szCs w:val="24"/>
        </w:rPr>
        <w:t xml:space="preserve">he contrasted </w:t>
      </w:r>
      <w:r w:rsidR="00F652AA" w:rsidRPr="00F6789B">
        <w:rPr>
          <w:rFonts w:ascii="Times New Roman" w:hAnsi="Times New Roman"/>
          <w:color w:val="000000" w:themeColor="text1"/>
          <w:kern w:val="1"/>
          <w:sz w:val="24"/>
          <w:szCs w:val="24"/>
        </w:rPr>
        <w:t xml:space="preserve">this </w:t>
      </w:r>
      <w:r w:rsidRPr="00F6789B">
        <w:rPr>
          <w:rFonts w:ascii="Times New Roman" w:hAnsi="Times New Roman"/>
          <w:color w:val="000000" w:themeColor="text1"/>
          <w:kern w:val="1"/>
          <w:sz w:val="24"/>
          <w:szCs w:val="24"/>
        </w:rPr>
        <w:t xml:space="preserve">process with, “those types of math learners who I don’t know how, but they like know everything.” While Desi must review and review </w:t>
      </w:r>
      <w:r w:rsidR="00C44B6E" w:rsidRPr="00F6789B">
        <w:rPr>
          <w:rFonts w:ascii="Times New Roman" w:hAnsi="Times New Roman"/>
          <w:color w:val="000000" w:themeColor="text1"/>
          <w:kern w:val="1"/>
          <w:sz w:val="24"/>
          <w:szCs w:val="24"/>
        </w:rPr>
        <w:t>to</w:t>
      </w:r>
      <w:r w:rsidRPr="00F6789B">
        <w:rPr>
          <w:rFonts w:ascii="Times New Roman" w:hAnsi="Times New Roman"/>
          <w:color w:val="000000" w:themeColor="text1"/>
          <w:kern w:val="1"/>
          <w:sz w:val="24"/>
          <w:szCs w:val="24"/>
        </w:rPr>
        <w:t xml:space="preserve"> get the math “stuck in her head,” these other math l</w:t>
      </w:r>
      <w:r w:rsidR="00E368A1" w:rsidRPr="00F6789B">
        <w:rPr>
          <w:rFonts w:ascii="Times New Roman" w:hAnsi="Times New Roman"/>
          <w:color w:val="000000" w:themeColor="text1"/>
          <w:kern w:val="1"/>
          <w:sz w:val="24"/>
          <w:szCs w:val="24"/>
        </w:rPr>
        <w:t>earners already know everything</w:t>
      </w:r>
      <w:r w:rsidRPr="00F6789B">
        <w:rPr>
          <w:rFonts w:ascii="Times New Roman" w:hAnsi="Times New Roman"/>
          <w:color w:val="000000" w:themeColor="text1"/>
          <w:kern w:val="1"/>
          <w:sz w:val="24"/>
          <w:szCs w:val="24"/>
        </w:rPr>
        <w:t>, the “sponges” who “suck it all in</w:t>
      </w:r>
      <w:r w:rsidR="00F652AA" w:rsidRPr="00F6789B">
        <w:rPr>
          <w:rFonts w:ascii="Times New Roman" w:hAnsi="Times New Roman"/>
          <w:color w:val="000000" w:themeColor="text1"/>
          <w:kern w:val="1"/>
          <w:sz w:val="24"/>
          <w:szCs w:val="24"/>
        </w:rPr>
        <w:t>.”</w:t>
      </w:r>
      <w:r w:rsidRPr="00F6789B">
        <w:rPr>
          <w:rFonts w:ascii="Times New Roman" w:hAnsi="Times New Roman"/>
          <w:color w:val="000000" w:themeColor="text1"/>
          <w:kern w:val="1"/>
          <w:sz w:val="24"/>
          <w:szCs w:val="24"/>
        </w:rPr>
        <w:t xml:space="preserve"> </w:t>
      </w:r>
    </w:p>
    <w:p w14:paraId="09B70033" w14:textId="77777777" w:rsidR="002052CB" w:rsidRDefault="00463B70" w:rsidP="002052CB">
      <w:pPr>
        <w:spacing w:line="480" w:lineRule="auto"/>
        <w:ind w:firstLine="720"/>
        <w:contextualSpacing/>
        <w:rPr>
          <w:rFonts w:ascii="Times New Roman" w:hAnsi="Times New Roman"/>
          <w:color w:val="000000" w:themeColor="text1"/>
          <w:kern w:val="1"/>
          <w:sz w:val="24"/>
          <w:szCs w:val="24"/>
        </w:rPr>
      </w:pPr>
      <w:r w:rsidRPr="00F6789B">
        <w:rPr>
          <w:rFonts w:ascii="Times New Roman" w:hAnsi="Times New Roman"/>
          <w:color w:val="000000" w:themeColor="text1"/>
          <w:kern w:val="1"/>
          <w:sz w:val="24"/>
          <w:szCs w:val="24"/>
        </w:rPr>
        <w:t xml:space="preserve">When asked how others, and then specifically teachers, see her as a math learner, Desi replied “slow.” In the first interview, Desi hinted at this distinction by emphasizing those who were fast, but Desi never described herself or others as slow. </w:t>
      </w:r>
      <w:r w:rsidR="00F23CE2" w:rsidRPr="00F6789B">
        <w:rPr>
          <w:rFonts w:ascii="Times New Roman" w:hAnsi="Times New Roman"/>
          <w:color w:val="000000" w:themeColor="text1"/>
          <w:kern w:val="1"/>
          <w:sz w:val="24"/>
          <w:szCs w:val="24"/>
        </w:rPr>
        <w:t xml:space="preserve">Perhaps this word comes from her experience </w:t>
      </w:r>
      <w:r w:rsidRPr="00F6789B">
        <w:rPr>
          <w:rFonts w:ascii="Times New Roman" w:hAnsi="Times New Roman"/>
          <w:color w:val="000000" w:themeColor="text1"/>
          <w:kern w:val="1"/>
          <w:sz w:val="24"/>
          <w:szCs w:val="24"/>
        </w:rPr>
        <w:t>learning: taking so long, feeling slower than others, now can be crystalliz</w:t>
      </w:r>
      <w:r w:rsidR="00F23CE2" w:rsidRPr="00F6789B">
        <w:rPr>
          <w:rFonts w:ascii="Times New Roman" w:hAnsi="Times New Roman"/>
          <w:color w:val="000000" w:themeColor="text1"/>
          <w:kern w:val="1"/>
          <w:sz w:val="24"/>
          <w:szCs w:val="24"/>
        </w:rPr>
        <w:t xml:space="preserve">ed into one </w:t>
      </w:r>
      <w:r w:rsidR="00711B55" w:rsidRPr="00F6789B">
        <w:rPr>
          <w:rFonts w:ascii="Times New Roman" w:hAnsi="Times New Roman"/>
          <w:color w:val="000000" w:themeColor="text1"/>
          <w:kern w:val="1"/>
          <w:sz w:val="24"/>
          <w:szCs w:val="24"/>
        </w:rPr>
        <w:t>word</w:t>
      </w:r>
      <w:r w:rsidR="00F23CE2" w:rsidRPr="00F6789B">
        <w:rPr>
          <w:rFonts w:ascii="Times New Roman" w:hAnsi="Times New Roman"/>
          <w:color w:val="000000" w:themeColor="text1"/>
          <w:kern w:val="1"/>
          <w:sz w:val="24"/>
          <w:szCs w:val="24"/>
        </w:rPr>
        <w:t>—</w:t>
      </w:r>
      <w:r w:rsidRPr="00F6789B">
        <w:rPr>
          <w:rFonts w:ascii="Times New Roman" w:hAnsi="Times New Roman"/>
          <w:color w:val="000000" w:themeColor="text1"/>
          <w:kern w:val="1"/>
          <w:sz w:val="24"/>
          <w:szCs w:val="24"/>
        </w:rPr>
        <w:t xml:space="preserve">slow. </w:t>
      </w:r>
      <w:r w:rsidR="00B7478C" w:rsidRPr="00F6789B">
        <w:rPr>
          <w:rFonts w:ascii="Times New Roman" w:hAnsi="Times New Roman"/>
          <w:color w:val="000000" w:themeColor="text1"/>
          <w:kern w:val="1"/>
          <w:sz w:val="24"/>
          <w:szCs w:val="24"/>
        </w:rPr>
        <w:t xml:space="preserve">However, Desi did not </w:t>
      </w:r>
      <w:r w:rsidR="00647BE4" w:rsidRPr="00F6789B">
        <w:rPr>
          <w:rFonts w:ascii="Times New Roman" w:hAnsi="Times New Roman"/>
          <w:color w:val="000000" w:themeColor="text1"/>
          <w:kern w:val="1"/>
          <w:sz w:val="24"/>
          <w:szCs w:val="24"/>
        </w:rPr>
        <w:t xml:space="preserve">seem to </w:t>
      </w:r>
      <w:r w:rsidR="00B7478C" w:rsidRPr="00F6789B">
        <w:rPr>
          <w:rFonts w:ascii="Times New Roman" w:hAnsi="Times New Roman"/>
          <w:color w:val="000000" w:themeColor="text1"/>
          <w:kern w:val="1"/>
          <w:sz w:val="24"/>
          <w:szCs w:val="24"/>
        </w:rPr>
        <w:t>suggest that this made her less able than others. Like another student in her class, Elijah (</w:t>
      </w:r>
      <w:r w:rsidR="00C53840" w:rsidRPr="00F6789B">
        <w:rPr>
          <w:rFonts w:ascii="Times New Roman" w:hAnsi="Times New Roman"/>
          <w:color w:val="000000" w:themeColor="text1"/>
          <w:kern w:val="1"/>
          <w:sz w:val="24"/>
          <w:szCs w:val="24"/>
        </w:rPr>
        <w:t>Lambert</w:t>
      </w:r>
      <w:r w:rsidR="00B7478C" w:rsidRPr="00F6789B">
        <w:rPr>
          <w:rFonts w:ascii="Times New Roman" w:hAnsi="Times New Roman"/>
          <w:color w:val="000000" w:themeColor="text1"/>
          <w:kern w:val="1"/>
          <w:sz w:val="24"/>
          <w:szCs w:val="24"/>
        </w:rPr>
        <w:t xml:space="preserve"> 2016), she both named herself as “slow” and rede</w:t>
      </w:r>
      <w:r w:rsidR="00E368A1" w:rsidRPr="00F6789B">
        <w:rPr>
          <w:rFonts w:ascii="Times New Roman" w:hAnsi="Times New Roman"/>
          <w:color w:val="000000" w:themeColor="text1"/>
          <w:kern w:val="1"/>
          <w:sz w:val="24"/>
          <w:szCs w:val="24"/>
        </w:rPr>
        <w:t>fined what it meant to be “slow</w:t>
      </w:r>
      <w:r w:rsidR="00B7478C" w:rsidRPr="00F6789B">
        <w:rPr>
          <w:rFonts w:ascii="Times New Roman" w:hAnsi="Times New Roman"/>
          <w:color w:val="000000" w:themeColor="text1"/>
          <w:kern w:val="1"/>
          <w:sz w:val="24"/>
          <w:szCs w:val="24"/>
        </w:rPr>
        <w:t>”</w:t>
      </w:r>
      <w:r w:rsidR="00E368A1" w:rsidRPr="00F6789B">
        <w:rPr>
          <w:rFonts w:ascii="Times New Roman" w:hAnsi="Times New Roman"/>
          <w:color w:val="000000" w:themeColor="text1"/>
          <w:kern w:val="1"/>
          <w:sz w:val="24"/>
          <w:szCs w:val="24"/>
        </w:rPr>
        <w:t xml:space="preserve"> by separating this term from mathematical failure. </w:t>
      </w:r>
      <w:r w:rsidRPr="00F6789B">
        <w:rPr>
          <w:rFonts w:ascii="Times New Roman" w:hAnsi="Times New Roman"/>
          <w:color w:val="000000" w:themeColor="text1"/>
          <w:kern w:val="1"/>
          <w:sz w:val="24"/>
          <w:szCs w:val="24"/>
        </w:rPr>
        <w:t xml:space="preserve">Slow interrupts the binary between </w:t>
      </w:r>
      <w:r w:rsidRPr="00F6789B">
        <w:rPr>
          <w:rFonts w:ascii="Times New Roman" w:hAnsi="Times New Roman"/>
          <w:i/>
          <w:color w:val="000000" w:themeColor="text1"/>
          <w:kern w:val="1"/>
          <w:sz w:val="24"/>
          <w:szCs w:val="24"/>
        </w:rPr>
        <w:t>get it fast</w:t>
      </w:r>
      <w:r w:rsidRPr="00F6789B">
        <w:rPr>
          <w:rFonts w:ascii="Times New Roman" w:hAnsi="Times New Roman"/>
          <w:color w:val="000000" w:themeColor="text1"/>
          <w:kern w:val="1"/>
          <w:sz w:val="24"/>
          <w:szCs w:val="24"/>
        </w:rPr>
        <w:t xml:space="preserve"> and </w:t>
      </w:r>
      <w:r w:rsidRPr="00F6789B">
        <w:rPr>
          <w:rFonts w:ascii="Times New Roman" w:hAnsi="Times New Roman"/>
          <w:i/>
          <w:color w:val="000000" w:themeColor="text1"/>
          <w:kern w:val="1"/>
          <w:sz w:val="24"/>
          <w:szCs w:val="24"/>
        </w:rPr>
        <w:t xml:space="preserve">struggle slow </w:t>
      </w:r>
      <w:r w:rsidRPr="00F6789B">
        <w:rPr>
          <w:rFonts w:ascii="Times New Roman" w:hAnsi="Times New Roman"/>
          <w:color w:val="000000" w:themeColor="text1"/>
          <w:kern w:val="1"/>
          <w:sz w:val="24"/>
          <w:szCs w:val="24"/>
        </w:rPr>
        <w:t>that other students expressed in interviews.</w:t>
      </w:r>
      <w:r w:rsidRPr="00F6789B">
        <w:rPr>
          <w:rFonts w:ascii="Times New Roman" w:hAnsi="Times New Roman"/>
          <w:i/>
          <w:color w:val="000000" w:themeColor="text1"/>
          <w:kern w:val="1"/>
          <w:sz w:val="24"/>
          <w:szCs w:val="24"/>
        </w:rPr>
        <w:t xml:space="preserve"> </w:t>
      </w:r>
      <w:r w:rsidRPr="00F6789B">
        <w:rPr>
          <w:rFonts w:ascii="Times New Roman" w:hAnsi="Times New Roman"/>
          <w:color w:val="000000" w:themeColor="text1"/>
          <w:kern w:val="1"/>
          <w:sz w:val="24"/>
          <w:szCs w:val="24"/>
        </w:rPr>
        <w:t xml:space="preserve">Here Desi proposes that one can “get it” at a slower pace; knowing does not need to be immediate to be valid. Echoing the political relational analysis in the next section, I propose that Desi </w:t>
      </w:r>
      <w:r w:rsidRPr="00F6789B">
        <w:rPr>
          <w:rFonts w:ascii="Times New Roman" w:hAnsi="Times New Roman"/>
          <w:i/>
          <w:color w:val="000000" w:themeColor="text1"/>
          <w:kern w:val="1"/>
          <w:sz w:val="24"/>
          <w:szCs w:val="24"/>
        </w:rPr>
        <w:t>may</w:t>
      </w:r>
      <w:r w:rsidRPr="00F6789B">
        <w:rPr>
          <w:rFonts w:ascii="Times New Roman" w:hAnsi="Times New Roman"/>
          <w:color w:val="000000" w:themeColor="text1"/>
          <w:kern w:val="1"/>
          <w:sz w:val="24"/>
          <w:szCs w:val="24"/>
        </w:rPr>
        <w:t xml:space="preserve"> have been making a political point here, resisting the binaries between fast and slow, </w:t>
      </w:r>
      <w:r w:rsidR="00F652AA" w:rsidRPr="00F6789B">
        <w:rPr>
          <w:rFonts w:ascii="Times New Roman" w:hAnsi="Times New Roman"/>
          <w:color w:val="000000" w:themeColor="text1"/>
          <w:kern w:val="1"/>
          <w:sz w:val="24"/>
          <w:szCs w:val="24"/>
        </w:rPr>
        <w:t>opening up new possibilities for</w:t>
      </w:r>
      <w:r w:rsidRPr="00F6789B">
        <w:rPr>
          <w:rFonts w:ascii="Times New Roman" w:hAnsi="Times New Roman"/>
          <w:color w:val="000000" w:themeColor="text1"/>
          <w:kern w:val="1"/>
          <w:sz w:val="24"/>
          <w:szCs w:val="24"/>
        </w:rPr>
        <w:t xml:space="preserve"> how time relates to learning in mathematics. </w:t>
      </w:r>
      <w:r w:rsidR="008B6693" w:rsidRPr="00F6789B">
        <w:rPr>
          <w:rFonts w:ascii="Times New Roman" w:hAnsi="Times New Roman"/>
          <w:color w:val="000000" w:themeColor="text1"/>
          <w:kern w:val="1"/>
          <w:sz w:val="24"/>
          <w:szCs w:val="24"/>
        </w:rPr>
        <w:t xml:space="preserve">While Desi never identified with the category of LD, these narratives suggest that she did </w:t>
      </w:r>
      <w:r w:rsidR="00711B55" w:rsidRPr="00F6789B">
        <w:rPr>
          <w:rFonts w:ascii="Times New Roman" w:hAnsi="Times New Roman"/>
          <w:color w:val="000000" w:themeColor="text1"/>
          <w:kern w:val="1"/>
          <w:sz w:val="24"/>
          <w:szCs w:val="24"/>
        </w:rPr>
        <w:t>experience</w:t>
      </w:r>
      <w:r w:rsidR="008B6693" w:rsidRPr="00F6789B">
        <w:rPr>
          <w:rFonts w:ascii="Times New Roman" w:hAnsi="Times New Roman"/>
          <w:color w:val="000000" w:themeColor="text1"/>
          <w:kern w:val="1"/>
          <w:sz w:val="24"/>
          <w:szCs w:val="24"/>
        </w:rPr>
        <w:t xml:space="preserve"> a difference in how she learned mathematics</w:t>
      </w:r>
      <w:r w:rsidR="00711B55" w:rsidRPr="00F6789B">
        <w:rPr>
          <w:rFonts w:ascii="Times New Roman" w:hAnsi="Times New Roman"/>
          <w:color w:val="000000" w:themeColor="text1"/>
          <w:kern w:val="1"/>
          <w:sz w:val="24"/>
          <w:szCs w:val="24"/>
        </w:rPr>
        <w:t xml:space="preserve"> compared to her peers</w:t>
      </w:r>
      <w:r w:rsidR="008B6693" w:rsidRPr="00F6789B">
        <w:rPr>
          <w:rFonts w:ascii="Times New Roman" w:hAnsi="Times New Roman"/>
          <w:color w:val="000000" w:themeColor="text1"/>
          <w:kern w:val="1"/>
          <w:sz w:val="24"/>
          <w:szCs w:val="24"/>
        </w:rPr>
        <w:t>, one that is related to the speed at which she learned</w:t>
      </w:r>
      <w:r w:rsidR="00711B55" w:rsidRPr="00F6789B">
        <w:rPr>
          <w:rFonts w:ascii="Times New Roman" w:hAnsi="Times New Roman"/>
          <w:color w:val="000000" w:themeColor="text1"/>
          <w:kern w:val="1"/>
          <w:sz w:val="24"/>
          <w:szCs w:val="24"/>
        </w:rPr>
        <w:t>.</w:t>
      </w:r>
      <w:r w:rsidR="008B6693" w:rsidRPr="00F6789B">
        <w:rPr>
          <w:rFonts w:ascii="Times New Roman" w:hAnsi="Times New Roman"/>
          <w:color w:val="000000" w:themeColor="text1"/>
          <w:kern w:val="1"/>
          <w:sz w:val="24"/>
          <w:szCs w:val="24"/>
        </w:rPr>
        <w:t xml:space="preserve"> I do not claim that Desi identified herself as a person with LD because of this self-characterization as “slow,” simply that she named herself as having differences from others in the way that she learned mathematics.</w:t>
      </w:r>
      <w:r w:rsidR="00F6789B">
        <w:rPr>
          <w:rFonts w:ascii="Times New Roman" w:hAnsi="Times New Roman"/>
          <w:color w:val="000000" w:themeColor="text1"/>
          <w:kern w:val="1"/>
          <w:sz w:val="24"/>
          <w:szCs w:val="24"/>
        </w:rPr>
        <w:t xml:space="preserve"> </w:t>
      </w:r>
    </w:p>
    <w:p w14:paraId="51CD944C" w14:textId="55CC75C9" w:rsidR="00F6789B" w:rsidRPr="002052CB" w:rsidRDefault="00F6789B" w:rsidP="002052CB">
      <w:pPr>
        <w:spacing w:line="480" w:lineRule="auto"/>
        <w:ind w:firstLine="720"/>
        <w:contextualSpacing/>
        <w:rPr>
          <w:rFonts w:ascii="Times New Roman" w:hAnsi="Times New Roman"/>
          <w:color w:val="1F497D" w:themeColor="text2"/>
          <w:kern w:val="1"/>
          <w:sz w:val="24"/>
          <w:szCs w:val="24"/>
        </w:rPr>
      </w:pPr>
      <w:r w:rsidRPr="002052CB">
        <w:rPr>
          <w:rFonts w:ascii="Times New Roman" w:hAnsi="Times New Roman"/>
          <w:color w:val="1F497D" w:themeColor="text2"/>
          <w:kern w:val="1"/>
          <w:sz w:val="24"/>
          <w:szCs w:val="24"/>
        </w:rPr>
        <w:lastRenderedPageBreak/>
        <w:t xml:space="preserve">Desi narrated these differences in attention, learning, and emotion through embodiment, attending to how it feels to learn mathematics in her </w:t>
      </w:r>
      <w:proofErr w:type="spellStart"/>
      <w:r w:rsidRPr="002052CB">
        <w:rPr>
          <w:rFonts w:ascii="Times New Roman" w:hAnsi="Times New Roman"/>
          <w:color w:val="1F497D" w:themeColor="text2"/>
          <w:kern w:val="1"/>
          <w:sz w:val="24"/>
          <w:szCs w:val="24"/>
        </w:rPr>
        <w:t>bodymind</w:t>
      </w:r>
      <w:proofErr w:type="spellEnd"/>
      <w:r w:rsidRPr="002052CB">
        <w:rPr>
          <w:rFonts w:ascii="Times New Roman" w:hAnsi="Times New Roman"/>
          <w:color w:val="1F497D" w:themeColor="text2"/>
          <w:kern w:val="1"/>
          <w:sz w:val="24"/>
          <w:szCs w:val="24"/>
        </w:rPr>
        <w:t xml:space="preserve">. </w:t>
      </w:r>
      <w:r w:rsidR="00FC7CF4" w:rsidRPr="002052CB">
        <w:rPr>
          <w:rFonts w:ascii="Times New Roman" w:hAnsi="Times New Roman"/>
          <w:color w:val="1F497D" w:themeColor="text2"/>
          <w:kern w:val="1"/>
          <w:sz w:val="24"/>
          <w:szCs w:val="24"/>
        </w:rPr>
        <w:t xml:space="preserve">Learning is narrated through </w:t>
      </w:r>
      <w:r w:rsidR="00FC7CF4">
        <w:rPr>
          <w:rFonts w:ascii="Times New Roman" w:hAnsi="Times New Roman"/>
          <w:color w:val="1F497D" w:themeColor="text2"/>
          <w:kern w:val="1"/>
          <w:sz w:val="24"/>
          <w:szCs w:val="24"/>
        </w:rPr>
        <w:t xml:space="preserve">bodily </w:t>
      </w:r>
      <w:r w:rsidR="00FC7CF4" w:rsidRPr="002052CB">
        <w:rPr>
          <w:rFonts w:ascii="Times New Roman" w:hAnsi="Times New Roman"/>
          <w:color w:val="1F497D" w:themeColor="text2"/>
          <w:kern w:val="1"/>
          <w:sz w:val="24"/>
          <w:szCs w:val="24"/>
        </w:rPr>
        <w:t xml:space="preserve">movement, as she grabbed concepts from the air to indicate how others learned, and emphasized how it felt to learn “slow.” </w:t>
      </w:r>
      <w:r w:rsidR="002052CB" w:rsidRPr="002052CB">
        <w:rPr>
          <w:rFonts w:ascii="Times New Roman" w:hAnsi="Times New Roman"/>
          <w:color w:val="1F497D" w:themeColor="text2"/>
          <w:sz w:val="24"/>
          <w:szCs w:val="24"/>
        </w:rPr>
        <w:t xml:space="preserve">While she appeared to her teachers as “apathetic” when she did not move or engage in mathematics, her interviews reveal narratives of intense internal experience, the disengagement of “zooming” while sitting perfectly still, the “panic” of taking tests. </w:t>
      </w:r>
    </w:p>
    <w:p w14:paraId="18AF65FA" w14:textId="6AA5A115" w:rsidR="00604362" w:rsidRPr="00F6789B" w:rsidRDefault="000875EF" w:rsidP="00711B55">
      <w:pPr>
        <w:tabs>
          <w:tab w:val="left" w:pos="360"/>
          <w:tab w:val="left" w:pos="720"/>
          <w:tab w:val="left" w:pos="1080"/>
          <w:tab w:val="left" w:pos="1440"/>
          <w:tab w:val="left" w:pos="1800"/>
          <w:tab w:val="left" w:pos="2160"/>
          <w:tab w:val="left" w:pos="2880"/>
          <w:tab w:val="left" w:pos="3600"/>
          <w:tab w:val="left" w:pos="4320"/>
        </w:tabs>
        <w:spacing w:line="480" w:lineRule="auto"/>
        <w:contextualSpacing/>
        <w:outlineLvl w:val="0"/>
        <w:rPr>
          <w:rFonts w:ascii="Times New Roman" w:hAnsi="Times New Roman"/>
          <w:color w:val="000000" w:themeColor="text1"/>
          <w:kern w:val="1"/>
          <w:sz w:val="24"/>
          <w:szCs w:val="24"/>
        </w:rPr>
      </w:pPr>
      <w:bookmarkStart w:id="6" w:name="Untitled_Section-1"/>
      <w:r w:rsidRPr="00F6789B">
        <w:rPr>
          <w:rFonts w:ascii="Times New Roman" w:hAnsi="Times New Roman"/>
          <w:b/>
          <w:color w:val="000000" w:themeColor="text1"/>
          <w:kern w:val="1"/>
          <w:sz w:val="24"/>
          <w:szCs w:val="24"/>
        </w:rPr>
        <w:t xml:space="preserve">4.2 </w:t>
      </w:r>
      <w:r w:rsidR="0036587B" w:rsidRPr="00F6789B">
        <w:rPr>
          <w:rFonts w:ascii="Times New Roman" w:hAnsi="Times New Roman"/>
          <w:b/>
          <w:color w:val="000000" w:themeColor="text1"/>
          <w:kern w:val="1"/>
          <w:sz w:val="24"/>
          <w:szCs w:val="24"/>
        </w:rPr>
        <w:t xml:space="preserve">Special Education and </w:t>
      </w:r>
      <w:r w:rsidR="00463B70" w:rsidRPr="00F6789B">
        <w:rPr>
          <w:rFonts w:ascii="Times New Roman" w:hAnsi="Times New Roman"/>
          <w:b/>
          <w:color w:val="000000" w:themeColor="text1"/>
          <w:kern w:val="1"/>
          <w:sz w:val="24"/>
          <w:szCs w:val="24"/>
        </w:rPr>
        <w:t>Labeling</w:t>
      </w:r>
      <w:bookmarkEnd w:id="6"/>
      <w:r w:rsidR="00D42BA5" w:rsidRPr="00F6789B">
        <w:rPr>
          <w:rFonts w:ascii="Times New Roman" w:hAnsi="Times New Roman"/>
          <w:b/>
          <w:color w:val="000000" w:themeColor="text1"/>
          <w:kern w:val="1"/>
          <w:sz w:val="24"/>
          <w:szCs w:val="24"/>
        </w:rPr>
        <w:t xml:space="preserve"> in Math Class from a </w:t>
      </w:r>
      <w:r w:rsidR="00463B70" w:rsidRPr="00F6789B">
        <w:rPr>
          <w:rFonts w:ascii="Times New Roman" w:hAnsi="Times New Roman"/>
          <w:b/>
          <w:color w:val="000000" w:themeColor="text1"/>
          <w:kern w:val="1"/>
          <w:sz w:val="24"/>
          <w:szCs w:val="24"/>
        </w:rPr>
        <w:t xml:space="preserve">Political/Relational </w:t>
      </w:r>
      <w:r w:rsidR="00D42BA5" w:rsidRPr="00F6789B">
        <w:rPr>
          <w:rFonts w:ascii="Times New Roman" w:hAnsi="Times New Roman"/>
          <w:b/>
          <w:color w:val="000000" w:themeColor="text1"/>
          <w:kern w:val="1"/>
          <w:sz w:val="24"/>
          <w:szCs w:val="24"/>
        </w:rPr>
        <w:t>Perspective</w:t>
      </w:r>
    </w:p>
    <w:p w14:paraId="1BE7DCF2" w14:textId="710B63EE" w:rsidR="00604362" w:rsidRPr="00F6789B" w:rsidRDefault="00F652AA" w:rsidP="00C30FD9">
      <w:pPr>
        <w:tabs>
          <w:tab w:val="left" w:pos="360"/>
          <w:tab w:val="left" w:pos="720"/>
          <w:tab w:val="left" w:pos="1080"/>
          <w:tab w:val="left" w:pos="1440"/>
          <w:tab w:val="left" w:pos="1800"/>
          <w:tab w:val="left" w:pos="2160"/>
          <w:tab w:val="left" w:pos="2880"/>
          <w:tab w:val="left" w:pos="3600"/>
          <w:tab w:val="left" w:pos="4320"/>
        </w:tabs>
        <w:spacing w:line="480" w:lineRule="auto"/>
        <w:ind w:firstLine="720"/>
        <w:contextualSpacing/>
        <w:rPr>
          <w:rFonts w:ascii="Times New Roman" w:hAnsi="Times New Roman"/>
          <w:color w:val="000000" w:themeColor="text1"/>
          <w:kern w:val="1"/>
          <w:sz w:val="24"/>
          <w:szCs w:val="24"/>
        </w:rPr>
      </w:pPr>
      <w:r w:rsidRPr="00F6789B">
        <w:rPr>
          <w:rFonts w:ascii="Times New Roman" w:hAnsi="Times New Roman"/>
          <w:color w:val="000000" w:themeColor="text1"/>
          <w:kern w:val="1"/>
          <w:sz w:val="24"/>
          <w:szCs w:val="24"/>
        </w:rPr>
        <w:t>D</w:t>
      </w:r>
      <w:r w:rsidR="00463B70" w:rsidRPr="00F6789B">
        <w:rPr>
          <w:rFonts w:ascii="Times New Roman" w:hAnsi="Times New Roman"/>
          <w:color w:val="000000" w:themeColor="text1"/>
          <w:kern w:val="1"/>
          <w:sz w:val="24"/>
          <w:szCs w:val="24"/>
        </w:rPr>
        <w:t xml:space="preserve">isability is produced in </w:t>
      </w:r>
      <w:r w:rsidRPr="00F6789B">
        <w:rPr>
          <w:rFonts w:ascii="Times New Roman" w:hAnsi="Times New Roman"/>
          <w:color w:val="000000" w:themeColor="text1"/>
          <w:kern w:val="1"/>
          <w:sz w:val="24"/>
          <w:szCs w:val="24"/>
        </w:rPr>
        <w:t xml:space="preserve">contexts that are both </w:t>
      </w:r>
      <w:r w:rsidR="008B6693" w:rsidRPr="00F6789B">
        <w:rPr>
          <w:rFonts w:ascii="Times New Roman" w:hAnsi="Times New Roman"/>
          <w:color w:val="000000" w:themeColor="text1"/>
          <w:kern w:val="1"/>
          <w:sz w:val="24"/>
          <w:szCs w:val="24"/>
        </w:rPr>
        <w:t>political and interpersonal</w:t>
      </w:r>
      <w:r w:rsidR="00463B70" w:rsidRPr="00F6789B">
        <w:rPr>
          <w:rFonts w:ascii="Times New Roman" w:hAnsi="Times New Roman"/>
          <w:color w:val="000000" w:themeColor="text1"/>
          <w:kern w:val="1"/>
          <w:sz w:val="24"/>
          <w:szCs w:val="24"/>
        </w:rPr>
        <w:t>(</w:t>
      </w:r>
      <w:proofErr w:type="spellStart"/>
      <w:r w:rsidR="00B96D81" w:rsidRPr="00F6789B">
        <w:rPr>
          <w:rFonts w:ascii="Times New Roman" w:hAnsi="Times New Roman"/>
          <w:color w:val="000000" w:themeColor="text1"/>
          <w:kern w:val="1"/>
          <w:sz w:val="24"/>
          <w:szCs w:val="24"/>
        </w:rPr>
        <w:t>Kafer</w:t>
      </w:r>
      <w:proofErr w:type="spellEnd"/>
      <w:r w:rsidRPr="00F6789B">
        <w:rPr>
          <w:rFonts w:ascii="Times New Roman" w:hAnsi="Times New Roman"/>
          <w:color w:val="000000" w:themeColor="text1"/>
          <w:kern w:val="1"/>
          <w:sz w:val="24"/>
          <w:szCs w:val="24"/>
        </w:rPr>
        <w:t xml:space="preserve"> </w:t>
      </w:r>
      <w:r w:rsidR="00463B70" w:rsidRPr="00F6789B">
        <w:rPr>
          <w:rFonts w:ascii="Times New Roman" w:hAnsi="Times New Roman"/>
          <w:color w:val="000000" w:themeColor="text1"/>
          <w:kern w:val="1"/>
          <w:sz w:val="24"/>
          <w:szCs w:val="24"/>
        </w:rPr>
        <w:t>2013). In this section, I will share narratives in which Desi explore</w:t>
      </w:r>
      <w:r w:rsidR="00FC7CF4">
        <w:rPr>
          <w:rFonts w:ascii="Times New Roman" w:hAnsi="Times New Roman"/>
          <w:color w:val="000000" w:themeColor="text1"/>
          <w:kern w:val="1"/>
          <w:sz w:val="24"/>
          <w:szCs w:val="24"/>
        </w:rPr>
        <w:t>d</w:t>
      </w:r>
      <w:r w:rsidR="00463B70" w:rsidRPr="00F6789B">
        <w:rPr>
          <w:rFonts w:ascii="Times New Roman" w:hAnsi="Times New Roman"/>
          <w:color w:val="000000" w:themeColor="text1"/>
          <w:kern w:val="1"/>
          <w:sz w:val="24"/>
          <w:szCs w:val="24"/>
        </w:rPr>
        <w:t xml:space="preserve"> a political and relational analysis</w:t>
      </w:r>
      <w:r w:rsidR="008B6693" w:rsidRPr="00F6789B">
        <w:rPr>
          <w:rFonts w:ascii="Times New Roman" w:hAnsi="Times New Roman"/>
          <w:color w:val="000000" w:themeColor="text1"/>
          <w:kern w:val="1"/>
          <w:sz w:val="24"/>
          <w:szCs w:val="24"/>
        </w:rPr>
        <w:t>.</w:t>
      </w:r>
    </w:p>
    <w:p w14:paraId="5E90552E" w14:textId="6B779160" w:rsidR="000875EF" w:rsidRPr="00F6789B" w:rsidRDefault="000875EF" w:rsidP="00F46EB7">
      <w:pPr>
        <w:tabs>
          <w:tab w:val="left" w:pos="1440"/>
        </w:tabs>
        <w:spacing w:line="480" w:lineRule="auto"/>
        <w:contextualSpacing/>
        <w:rPr>
          <w:rFonts w:ascii="Times New Roman" w:hAnsi="Times New Roman"/>
          <w:i/>
          <w:color w:val="000000" w:themeColor="text1"/>
          <w:kern w:val="1"/>
          <w:sz w:val="24"/>
          <w:szCs w:val="24"/>
        </w:rPr>
      </w:pPr>
      <w:r w:rsidRPr="00F6789B">
        <w:rPr>
          <w:rFonts w:ascii="Times New Roman" w:hAnsi="Times New Roman"/>
          <w:i/>
          <w:color w:val="000000" w:themeColor="text1"/>
          <w:kern w:val="1"/>
          <w:sz w:val="24"/>
          <w:szCs w:val="24"/>
        </w:rPr>
        <w:t>4.2.1</w:t>
      </w:r>
      <w:r w:rsidRPr="00F6789B">
        <w:rPr>
          <w:rFonts w:ascii="Times New Roman" w:hAnsi="Times New Roman"/>
          <w:color w:val="000000" w:themeColor="text1"/>
          <w:kern w:val="1"/>
          <w:sz w:val="24"/>
          <w:szCs w:val="24"/>
        </w:rPr>
        <w:t xml:space="preserve"> </w:t>
      </w:r>
      <w:r w:rsidR="0036587B" w:rsidRPr="00F6789B">
        <w:rPr>
          <w:rFonts w:ascii="Times New Roman" w:hAnsi="Times New Roman"/>
          <w:i/>
          <w:color w:val="000000" w:themeColor="text1"/>
          <w:kern w:val="1"/>
          <w:sz w:val="24"/>
          <w:szCs w:val="24"/>
        </w:rPr>
        <w:t>Special education</w:t>
      </w:r>
      <w:r w:rsidR="00D25364" w:rsidRPr="00F6789B">
        <w:rPr>
          <w:rFonts w:ascii="Times New Roman" w:hAnsi="Times New Roman"/>
          <w:i/>
          <w:color w:val="000000" w:themeColor="text1"/>
          <w:kern w:val="1"/>
          <w:sz w:val="24"/>
          <w:szCs w:val="24"/>
        </w:rPr>
        <w:t xml:space="preserve"> </w:t>
      </w:r>
    </w:p>
    <w:p w14:paraId="29140170" w14:textId="57A37667" w:rsidR="00604362" w:rsidRPr="00F6789B" w:rsidRDefault="00463B70" w:rsidP="00C30FD9">
      <w:pPr>
        <w:tabs>
          <w:tab w:val="left" w:pos="360"/>
        </w:tabs>
        <w:spacing w:line="480" w:lineRule="auto"/>
        <w:ind w:firstLine="720"/>
        <w:contextualSpacing/>
        <w:rPr>
          <w:rFonts w:ascii="Times New Roman" w:hAnsi="Times New Roman"/>
          <w:color w:val="000000" w:themeColor="text1"/>
          <w:kern w:val="1"/>
          <w:sz w:val="24"/>
          <w:szCs w:val="24"/>
        </w:rPr>
      </w:pPr>
      <w:r w:rsidRPr="00F6789B">
        <w:rPr>
          <w:rFonts w:ascii="Times New Roman" w:hAnsi="Times New Roman"/>
          <w:color w:val="000000" w:themeColor="text1"/>
          <w:kern w:val="1"/>
          <w:sz w:val="24"/>
          <w:szCs w:val="24"/>
        </w:rPr>
        <w:t>In her final interview of seventh grade, Desi repeatedly discussed the importance of effort, which her teacher, Ms. Marquez, had stressed throughout the year</w:t>
      </w:r>
      <w:r w:rsidR="00F652AA" w:rsidRPr="00F6789B">
        <w:rPr>
          <w:rFonts w:ascii="Times New Roman" w:hAnsi="Times New Roman"/>
          <w:color w:val="000000" w:themeColor="text1"/>
          <w:kern w:val="1"/>
          <w:sz w:val="24"/>
          <w:szCs w:val="24"/>
        </w:rPr>
        <w:t xml:space="preserve">. </w:t>
      </w:r>
      <w:r w:rsidRPr="00F6789B">
        <w:rPr>
          <w:rFonts w:ascii="Times New Roman" w:hAnsi="Times New Roman"/>
          <w:color w:val="000000" w:themeColor="text1"/>
          <w:kern w:val="1"/>
          <w:sz w:val="24"/>
          <w:szCs w:val="24"/>
        </w:rPr>
        <w:t xml:space="preserve">According to Desi, it </w:t>
      </w:r>
      <w:r w:rsidR="00711B55" w:rsidRPr="00F6789B">
        <w:rPr>
          <w:rFonts w:ascii="Times New Roman" w:hAnsi="Times New Roman"/>
          <w:color w:val="000000" w:themeColor="text1"/>
          <w:kern w:val="1"/>
          <w:sz w:val="24"/>
          <w:szCs w:val="24"/>
        </w:rPr>
        <w:t>did not</w:t>
      </w:r>
      <w:r w:rsidRPr="00F6789B">
        <w:rPr>
          <w:rFonts w:ascii="Times New Roman" w:hAnsi="Times New Roman"/>
          <w:color w:val="000000" w:themeColor="text1"/>
          <w:kern w:val="1"/>
          <w:sz w:val="24"/>
          <w:szCs w:val="24"/>
        </w:rPr>
        <w:t xml:space="preserve"> matter if a person has a disability, if they “put in the effort” they can succeed. In the following narrative, Desi describ</w:t>
      </w:r>
      <w:r w:rsidR="00722DCA" w:rsidRPr="00F6789B">
        <w:rPr>
          <w:rFonts w:ascii="Times New Roman" w:hAnsi="Times New Roman"/>
          <w:color w:val="000000" w:themeColor="text1"/>
          <w:kern w:val="1"/>
          <w:sz w:val="24"/>
          <w:szCs w:val="24"/>
        </w:rPr>
        <w:t>ed</w:t>
      </w:r>
      <w:r w:rsidRPr="00F6789B">
        <w:rPr>
          <w:rFonts w:ascii="Times New Roman" w:hAnsi="Times New Roman"/>
          <w:color w:val="000000" w:themeColor="text1"/>
          <w:kern w:val="1"/>
          <w:sz w:val="24"/>
          <w:szCs w:val="24"/>
        </w:rPr>
        <w:t xml:space="preserve"> to me how </w:t>
      </w:r>
      <w:r w:rsidR="00F17EE7" w:rsidRPr="00F6789B">
        <w:rPr>
          <w:rFonts w:ascii="Times New Roman" w:hAnsi="Times New Roman"/>
          <w:color w:val="000000" w:themeColor="text1"/>
          <w:kern w:val="1"/>
          <w:sz w:val="24"/>
          <w:szCs w:val="24"/>
        </w:rPr>
        <w:t>one of her friends</w:t>
      </w:r>
      <w:r w:rsidRPr="00F6789B">
        <w:rPr>
          <w:rFonts w:ascii="Times New Roman" w:hAnsi="Times New Roman"/>
          <w:color w:val="000000" w:themeColor="text1"/>
          <w:kern w:val="1"/>
          <w:sz w:val="24"/>
          <w:szCs w:val="24"/>
        </w:rPr>
        <w:t xml:space="preserve"> </w:t>
      </w:r>
      <w:r w:rsidR="00711B55" w:rsidRPr="00F6789B">
        <w:rPr>
          <w:rFonts w:ascii="Times New Roman" w:hAnsi="Times New Roman"/>
          <w:color w:val="000000" w:themeColor="text1"/>
          <w:kern w:val="1"/>
          <w:sz w:val="24"/>
          <w:szCs w:val="24"/>
        </w:rPr>
        <w:t>did</w:t>
      </w:r>
      <w:r w:rsidR="00B96D81" w:rsidRPr="00F6789B">
        <w:rPr>
          <w:rFonts w:ascii="Times New Roman" w:hAnsi="Times New Roman"/>
          <w:color w:val="000000" w:themeColor="text1"/>
          <w:kern w:val="1"/>
          <w:sz w:val="24"/>
          <w:szCs w:val="24"/>
        </w:rPr>
        <w:t xml:space="preserve"> not</w:t>
      </w:r>
      <w:r w:rsidRPr="00F6789B">
        <w:rPr>
          <w:rFonts w:ascii="Times New Roman" w:hAnsi="Times New Roman"/>
          <w:color w:val="000000" w:themeColor="text1"/>
          <w:kern w:val="1"/>
          <w:sz w:val="24"/>
          <w:szCs w:val="24"/>
        </w:rPr>
        <w:t xml:space="preserve"> know the importance of effort</w:t>
      </w:r>
      <w:r w:rsidR="00B96D81" w:rsidRPr="00F6789B">
        <w:rPr>
          <w:rFonts w:ascii="Times New Roman" w:hAnsi="Times New Roman"/>
          <w:color w:val="000000" w:themeColor="text1"/>
          <w:kern w:val="1"/>
          <w:sz w:val="24"/>
          <w:szCs w:val="24"/>
        </w:rPr>
        <w:t xml:space="preserve">. </w:t>
      </w:r>
      <w:r w:rsidRPr="00F6789B">
        <w:rPr>
          <w:rFonts w:ascii="Times New Roman" w:hAnsi="Times New Roman"/>
          <w:color w:val="000000" w:themeColor="text1"/>
          <w:kern w:val="1"/>
          <w:sz w:val="24"/>
          <w:szCs w:val="24"/>
        </w:rPr>
        <w:t>She structure</w:t>
      </w:r>
      <w:r w:rsidR="00722DCA" w:rsidRPr="00F6789B">
        <w:rPr>
          <w:rFonts w:ascii="Times New Roman" w:hAnsi="Times New Roman"/>
          <w:color w:val="000000" w:themeColor="text1"/>
          <w:kern w:val="1"/>
          <w:sz w:val="24"/>
          <w:szCs w:val="24"/>
        </w:rPr>
        <w:t>d</w:t>
      </w:r>
      <w:r w:rsidRPr="00F6789B">
        <w:rPr>
          <w:rFonts w:ascii="Times New Roman" w:hAnsi="Times New Roman"/>
          <w:color w:val="000000" w:themeColor="text1"/>
          <w:kern w:val="1"/>
          <w:sz w:val="24"/>
          <w:szCs w:val="24"/>
        </w:rPr>
        <w:t xml:space="preserve"> her narrative as a hypothetical conversation;</w:t>
      </w:r>
    </w:p>
    <w:p w14:paraId="36B9072C" w14:textId="5897788C" w:rsidR="0036587B" w:rsidRPr="00F6789B" w:rsidRDefault="00463B70" w:rsidP="00711B55">
      <w:pPr>
        <w:tabs>
          <w:tab w:val="left" w:pos="315"/>
          <w:tab w:val="left" w:pos="2880"/>
        </w:tabs>
        <w:spacing w:line="480" w:lineRule="auto"/>
        <w:ind w:left="360"/>
        <w:contextualSpacing/>
        <w:rPr>
          <w:rFonts w:ascii="Times New Roman" w:hAnsi="Times New Roman"/>
          <w:color w:val="000000" w:themeColor="text1"/>
          <w:kern w:val="1"/>
          <w:sz w:val="24"/>
          <w:szCs w:val="24"/>
        </w:rPr>
      </w:pPr>
      <w:r w:rsidRPr="00F6789B">
        <w:rPr>
          <w:rFonts w:ascii="Times New Roman" w:hAnsi="Times New Roman"/>
          <w:b/>
          <w:color w:val="000000" w:themeColor="text1"/>
          <w:kern w:val="1"/>
          <w:sz w:val="24"/>
          <w:szCs w:val="24"/>
        </w:rPr>
        <w:t>Desi:</w:t>
      </w:r>
      <w:r w:rsidR="007763A8" w:rsidRPr="00F6789B">
        <w:rPr>
          <w:rFonts w:ascii="Times New Roman" w:hAnsi="Times New Roman"/>
          <w:color w:val="000000" w:themeColor="text1"/>
          <w:kern w:val="1"/>
          <w:sz w:val="24"/>
          <w:szCs w:val="24"/>
        </w:rPr>
        <w:t xml:space="preserve"> It’s like they feel like, you have to be able to be this or that, and even if you have a disability like, cause, I have ADHD or something, some people say, that they are amazed at the fact that I can actually learn and pay attention and try to pay attention when it is, like, hard for me.</w:t>
      </w:r>
    </w:p>
    <w:p w14:paraId="01B195D4" w14:textId="7BF763A8" w:rsidR="00604362" w:rsidRPr="00F6789B" w:rsidRDefault="00722DCA" w:rsidP="00F46EB7">
      <w:pPr>
        <w:tabs>
          <w:tab w:val="left" w:pos="0"/>
          <w:tab w:val="left" w:pos="2880"/>
        </w:tabs>
        <w:spacing w:line="480" w:lineRule="auto"/>
        <w:ind w:left="90"/>
        <w:contextualSpacing/>
        <w:rPr>
          <w:rFonts w:ascii="Times New Roman" w:hAnsi="Times New Roman"/>
          <w:color w:val="000000" w:themeColor="text1"/>
          <w:kern w:val="1"/>
          <w:sz w:val="24"/>
          <w:szCs w:val="24"/>
        </w:rPr>
      </w:pPr>
      <w:r w:rsidRPr="00F6789B">
        <w:rPr>
          <w:rFonts w:ascii="Times New Roman" w:hAnsi="Times New Roman"/>
          <w:color w:val="000000" w:themeColor="text1"/>
          <w:kern w:val="1"/>
          <w:sz w:val="24"/>
          <w:szCs w:val="24"/>
        </w:rPr>
        <w:t>Desi presented</w:t>
      </w:r>
      <w:r w:rsidR="00463B70" w:rsidRPr="00F6789B">
        <w:rPr>
          <w:rFonts w:ascii="Times New Roman" w:hAnsi="Times New Roman"/>
          <w:color w:val="000000" w:themeColor="text1"/>
          <w:kern w:val="1"/>
          <w:sz w:val="24"/>
          <w:szCs w:val="24"/>
        </w:rPr>
        <w:t xml:space="preserve"> voices of anonymous individuals who ignore the role of effort, instead seeing success in mathematics as</w:t>
      </w:r>
      <w:r w:rsidR="00F652AA" w:rsidRPr="00F6789B">
        <w:rPr>
          <w:rFonts w:ascii="Times New Roman" w:hAnsi="Times New Roman"/>
          <w:color w:val="000000" w:themeColor="text1"/>
          <w:kern w:val="1"/>
          <w:sz w:val="24"/>
          <w:szCs w:val="24"/>
        </w:rPr>
        <w:t xml:space="preserve"> innate:</w:t>
      </w:r>
      <w:r w:rsidR="00463B70" w:rsidRPr="00F6789B">
        <w:rPr>
          <w:rFonts w:ascii="Times New Roman" w:hAnsi="Times New Roman"/>
          <w:color w:val="000000" w:themeColor="text1"/>
          <w:kern w:val="1"/>
          <w:sz w:val="24"/>
          <w:szCs w:val="24"/>
        </w:rPr>
        <w:t xml:space="preserve"> “you have to be able to be this or that</w:t>
      </w:r>
      <w:r w:rsidR="00F652AA" w:rsidRPr="00F6789B">
        <w:rPr>
          <w:rFonts w:ascii="Times New Roman" w:hAnsi="Times New Roman"/>
          <w:color w:val="000000" w:themeColor="text1"/>
          <w:kern w:val="1"/>
          <w:sz w:val="24"/>
          <w:szCs w:val="24"/>
        </w:rPr>
        <w:t xml:space="preserve">.” </w:t>
      </w:r>
      <w:r w:rsidR="00463B70" w:rsidRPr="00F6789B">
        <w:rPr>
          <w:rFonts w:ascii="Times New Roman" w:hAnsi="Times New Roman"/>
          <w:color w:val="000000" w:themeColor="text1"/>
          <w:kern w:val="1"/>
          <w:sz w:val="24"/>
          <w:szCs w:val="24"/>
        </w:rPr>
        <w:t>In t</w:t>
      </w:r>
      <w:r w:rsidRPr="00F6789B">
        <w:rPr>
          <w:rFonts w:ascii="Times New Roman" w:hAnsi="Times New Roman"/>
          <w:color w:val="000000" w:themeColor="text1"/>
          <w:kern w:val="1"/>
          <w:sz w:val="24"/>
          <w:szCs w:val="24"/>
        </w:rPr>
        <w:t xml:space="preserve">he middle of the </w:t>
      </w:r>
      <w:r w:rsidR="00FC7CF4">
        <w:rPr>
          <w:rFonts w:ascii="Times New Roman" w:hAnsi="Times New Roman"/>
          <w:color w:val="000000" w:themeColor="text1"/>
          <w:kern w:val="1"/>
          <w:sz w:val="24"/>
          <w:szCs w:val="24"/>
        </w:rPr>
        <w:t>narrative</w:t>
      </w:r>
      <w:r w:rsidRPr="00F6789B">
        <w:rPr>
          <w:rFonts w:ascii="Times New Roman" w:hAnsi="Times New Roman"/>
          <w:color w:val="000000" w:themeColor="text1"/>
          <w:kern w:val="1"/>
          <w:sz w:val="24"/>
          <w:szCs w:val="24"/>
        </w:rPr>
        <w:t xml:space="preserve"> she used</w:t>
      </w:r>
      <w:r w:rsidR="00463B70" w:rsidRPr="00F6789B">
        <w:rPr>
          <w:rFonts w:ascii="Times New Roman" w:hAnsi="Times New Roman"/>
          <w:color w:val="000000" w:themeColor="text1"/>
          <w:kern w:val="1"/>
          <w:sz w:val="24"/>
          <w:szCs w:val="24"/>
        </w:rPr>
        <w:t xml:space="preserve"> ADHD as an example. These unnamed individuals seem</w:t>
      </w:r>
      <w:r w:rsidRPr="00F6789B">
        <w:rPr>
          <w:rFonts w:ascii="Times New Roman" w:hAnsi="Times New Roman"/>
          <w:color w:val="000000" w:themeColor="text1"/>
          <w:kern w:val="1"/>
          <w:sz w:val="24"/>
          <w:szCs w:val="24"/>
        </w:rPr>
        <w:t>ed</w:t>
      </w:r>
      <w:r w:rsidR="00463B70" w:rsidRPr="00F6789B">
        <w:rPr>
          <w:rFonts w:ascii="Times New Roman" w:hAnsi="Times New Roman"/>
          <w:color w:val="000000" w:themeColor="text1"/>
          <w:kern w:val="1"/>
          <w:sz w:val="24"/>
          <w:szCs w:val="24"/>
        </w:rPr>
        <w:t xml:space="preserve"> to be surprised </w:t>
      </w:r>
      <w:r w:rsidR="00463B70" w:rsidRPr="00F6789B">
        <w:rPr>
          <w:rFonts w:ascii="Times New Roman" w:hAnsi="Times New Roman"/>
          <w:color w:val="000000" w:themeColor="text1"/>
          <w:kern w:val="1"/>
          <w:sz w:val="24"/>
          <w:szCs w:val="24"/>
        </w:rPr>
        <w:lastRenderedPageBreak/>
        <w:t xml:space="preserve">that Desi can </w:t>
      </w:r>
      <w:r w:rsidRPr="00F6789B">
        <w:rPr>
          <w:rFonts w:ascii="Times New Roman" w:hAnsi="Times New Roman"/>
          <w:color w:val="000000" w:themeColor="text1"/>
          <w:kern w:val="1"/>
          <w:sz w:val="24"/>
          <w:szCs w:val="24"/>
        </w:rPr>
        <w:t>achieve in school. Desi suggested</w:t>
      </w:r>
      <w:r w:rsidR="00463B70" w:rsidRPr="00F6789B">
        <w:rPr>
          <w:rFonts w:ascii="Times New Roman" w:hAnsi="Times New Roman"/>
          <w:color w:val="000000" w:themeColor="text1"/>
          <w:kern w:val="1"/>
          <w:sz w:val="24"/>
          <w:szCs w:val="24"/>
        </w:rPr>
        <w:t xml:space="preserve"> that these unnamed </w:t>
      </w:r>
      <w:r w:rsidR="00F652AA" w:rsidRPr="00F6789B">
        <w:rPr>
          <w:rFonts w:ascii="Times New Roman" w:hAnsi="Times New Roman"/>
          <w:color w:val="000000" w:themeColor="text1"/>
          <w:kern w:val="1"/>
          <w:sz w:val="24"/>
          <w:szCs w:val="24"/>
        </w:rPr>
        <w:t xml:space="preserve">critics </w:t>
      </w:r>
      <w:r w:rsidR="00463B70" w:rsidRPr="00F6789B">
        <w:rPr>
          <w:rFonts w:ascii="Times New Roman" w:hAnsi="Times New Roman"/>
          <w:color w:val="000000" w:themeColor="text1"/>
          <w:kern w:val="1"/>
          <w:sz w:val="24"/>
          <w:szCs w:val="24"/>
        </w:rPr>
        <w:t xml:space="preserve">believe that ability is </w:t>
      </w:r>
      <w:r w:rsidR="008B6693" w:rsidRPr="00F6789B">
        <w:rPr>
          <w:rFonts w:ascii="Times New Roman" w:hAnsi="Times New Roman"/>
          <w:color w:val="000000" w:themeColor="text1"/>
          <w:kern w:val="1"/>
          <w:sz w:val="24"/>
          <w:szCs w:val="24"/>
        </w:rPr>
        <w:t>fixed</w:t>
      </w:r>
      <w:r w:rsidR="00463B70" w:rsidRPr="00F6789B">
        <w:rPr>
          <w:rFonts w:ascii="Times New Roman" w:hAnsi="Times New Roman"/>
          <w:color w:val="000000" w:themeColor="text1"/>
          <w:kern w:val="1"/>
          <w:sz w:val="24"/>
          <w:szCs w:val="24"/>
        </w:rPr>
        <w:t xml:space="preserve"> and that those who have a disability are incapable of </w:t>
      </w:r>
      <w:r w:rsidRPr="00F6789B">
        <w:rPr>
          <w:rFonts w:ascii="Times New Roman" w:hAnsi="Times New Roman"/>
          <w:color w:val="000000" w:themeColor="text1"/>
          <w:kern w:val="1"/>
          <w:sz w:val="24"/>
          <w:szCs w:val="24"/>
        </w:rPr>
        <w:t>learning. She strongly disagreed</w:t>
      </w:r>
      <w:r w:rsidR="00463B70" w:rsidRPr="00F6789B">
        <w:rPr>
          <w:rFonts w:ascii="Times New Roman" w:hAnsi="Times New Roman"/>
          <w:color w:val="000000" w:themeColor="text1"/>
          <w:kern w:val="1"/>
          <w:sz w:val="24"/>
          <w:szCs w:val="24"/>
        </w:rPr>
        <w:t xml:space="preserve">, </w:t>
      </w:r>
      <w:r w:rsidR="001228AF" w:rsidRPr="00F6789B">
        <w:rPr>
          <w:rFonts w:ascii="Times New Roman" w:hAnsi="Times New Roman"/>
          <w:color w:val="000000" w:themeColor="text1"/>
          <w:kern w:val="1"/>
          <w:sz w:val="24"/>
          <w:szCs w:val="24"/>
        </w:rPr>
        <w:t xml:space="preserve">and in the next narrative she expanded on this theme, </w:t>
      </w:r>
      <w:r w:rsidR="00711B55" w:rsidRPr="00F6789B">
        <w:rPr>
          <w:rFonts w:ascii="Times New Roman" w:hAnsi="Times New Roman"/>
          <w:color w:val="000000" w:themeColor="text1"/>
          <w:kern w:val="1"/>
          <w:sz w:val="24"/>
          <w:szCs w:val="24"/>
        </w:rPr>
        <w:t xml:space="preserve">again </w:t>
      </w:r>
      <w:r w:rsidR="008B6693" w:rsidRPr="00F6789B">
        <w:rPr>
          <w:rFonts w:ascii="Times New Roman" w:hAnsi="Times New Roman"/>
          <w:color w:val="000000" w:themeColor="text1"/>
          <w:kern w:val="1"/>
          <w:sz w:val="24"/>
          <w:szCs w:val="24"/>
        </w:rPr>
        <w:t xml:space="preserve">emphasizing the role of effort. </w:t>
      </w:r>
    </w:p>
    <w:p w14:paraId="292E0198" w14:textId="105A5310" w:rsidR="00F114F3" w:rsidRPr="00F6789B" w:rsidRDefault="00463B70" w:rsidP="00711B55">
      <w:pPr>
        <w:tabs>
          <w:tab w:val="left" w:pos="1458"/>
        </w:tabs>
        <w:spacing w:line="480" w:lineRule="auto"/>
        <w:ind w:left="360"/>
        <w:contextualSpacing/>
        <w:rPr>
          <w:rFonts w:ascii="Times New Roman" w:hAnsi="Times New Roman"/>
          <w:color w:val="000000" w:themeColor="text1"/>
          <w:kern w:val="1"/>
          <w:sz w:val="24"/>
          <w:szCs w:val="24"/>
        </w:rPr>
      </w:pPr>
      <w:r w:rsidRPr="00F6789B">
        <w:rPr>
          <w:rFonts w:ascii="Times New Roman" w:hAnsi="Times New Roman"/>
          <w:b/>
          <w:color w:val="000000" w:themeColor="text1"/>
          <w:kern w:val="1"/>
          <w:sz w:val="24"/>
          <w:szCs w:val="24"/>
        </w:rPr>
        <w:t>Desi:</w:t>
      </w:r>
      <w:r w:rsidR="00F114F3" w:rsidRPr="00F6789B">
        <w:rPr>
          <w:rFonts w:ascii="Times New Roman" w:hAnsi="Times New Roman"/>
          <w:color w:val="000000" w:themeColor="text1"/>
          <w:kern w:val="1"/>
          <w:sz w:val="24"/>
          <w:szCs w:val="24"/>
        </w:rPr>
        <w:t xml:space="preserve"> And then many people are always just like, has to do with abilities that you have and it has to do with the fact that you have to be like, if you are not good at this you are not good at it, and if you are not good at it at all then you have to be like in special </w:t>
      </w:r>
      <w:proofErr w:type="spellStart"/>
      <w:r w:rsidR="00F114F3" w:rsidRPr="00F6789B">
        <w:rPr>
          <w:rFonts w:ascii="Times New Roman" w:hAnsi="Times New Roman"/>
          <w:color w:val="000000" w:themeColor="text1"/>
          <w:kern w:val="1"/>
          <w:sz w:val="24"/>
          <w:szCs w:val="24"/>
        </w:rPr>
        <w:t>ed</w:t>
      </w:r>
      <w:proofErr w:type="spellEnd"/>
      <w:r w:rsidR="00F114F3" w:rsidRPr="00F6789B">
        <w:rPr>
          <w:rFonts w:ascii="Times New Roman" w:hAnsi="Times New Roman"/>
          <w:color w:val="000000" w:themeColor="text1"/>
          <w:kern w:val="1"/>
          <w:sz w:val="24"/>
          <w:szCs w:val="24"/>
        </w:rPr>
        <w:t xml:space="preserve"> or something and I am like, no, that's a lie. You can do it, it’s just that you are not putting in the effort.</w:t>
      </w:r>
    </w:p>
    <w:p w14:paraId="5A789FBF" w14:textId="68F6B442" w:rsidR="008B6693" w:rsidRPr="00F6789B" w:rsidRDefault="00463B70" w:rsidP="00711B5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contextualSpacing/>
        <w:rPr>
          <w:rFonts w:ascii="Times New Roman" w:hAnsi="Times New Roman"/>
          <w:color w:val="000000" w:themeColor="text1"/>
          <w:kern w:val="1"/>
          <w:sz w:val="24"/>
          <w:szCs w:val="24"/>
        </w:rPr>
      </w:pPr>
      <w:r w:rsidRPr="00F6789B">
        <w:rPr>
          <w:rFonts w:ascii="Times New Roman" w:hAnsi="Times New Roman"/>
          <w:color w:val="000000" w:themeColor="text1"/>
          <w:kern w:val="1"/>
          <w:sz w:val="24"/>
          <w:szCs w:val="24"/>
        </w:rPr>
        <w:t xml:space="preserve">Desi </w:t>
      </w:r>
      <w:r w:rsidR="00722DCA" w:rsidRPr="00F6789B">
        <w:rPr>
          <w:rFonts w:ascii="Times New Roman" w:hAnsi="Times New Roman"/>
          <w:color w:val="000000" w:themeColor="text1"/>
          <w:kern w:val="1"/>
          <w:sz w:val="24"/>
          <w:szCs w:val="24"/>
        </w:rPr>
        <w:t>referred</w:t>
      </w:r>
      <w:r w:rsidRPr="00F6789B">
        <w:rPr>
          <w:rFonts w:ascii="Times New Roman" w:hAnsi="Times New Roman"/>
          <w:color w:val="000000" w:themeColor="text1"/>
          <w:kern w:val="1"/>
          <w:sz w:val="24"/>
          <w:szCs w:val="24"/>
        </w:rPr>
        <w:t xml:space="preserve"> to a narrow conception of mathematical ability: either you are “good at it” or not. She suggested that </w:t>
      </w:r>
      <w:r w:rsidR="00FC7CF4">
        <w:rPr>
          <w:rFonts w:ascii="Times New Roman" w:hAnsi="Times New Roman"/>
          <w:color w:val="000000" w:themeColor="text1"/>
          <w:kern w:val="1"/>
          <w:sz w:val="24"/>
          <w:szCs w:val="24"/>
        </w:rPr>
        <w:t>some</w:t>
      </w:r>
      <w:r w:rsidR="00F652AA" w:rsidRPr="00F6789B">
        <w:rPr>
          <w:rFonts w:ascii="Times New Roman" w:hAnsi="Times New Roman"/>
          <w:color w:val="000000" w:themeColor="text1"/>
          <w:kern w:val="1"/>
          <w:sz w:val="24"/>
          <w:szCs w:val="24"/>
        </w:rPr>
        <w:t xml:space="preserve"> </w:t>
      </w:r>
      <w:r w:rsidRPr="00F6789B">
        <w:rPr>
          <w:rFonts w:ascii="Times New Roman" w:hAnsi="Times New Roman"/>
          <w:color w:val="000000" w:themeColor="text1"/>
          <w:kern w:val="1"/>
          <w:sz w:val="24"/>
          <w:szCs w:val="24"/>
        </w:rPr>
        <w:t xml:space="preserve">believe that mathematical ability is static, </w:t>
      </w:r>
      <w:r w:rsidR="00FC7CF4">
        <w:rPr>
          <w:rFonts w:ascii="Times New Roman" w:hAnsi="Times New Roman"/>
          <w:color w:val="000000" w:themeColor="text1"/>
          <w:kern w:val="1"/>
          <w:sz w:val="24"/>
          <w:szCs w:val="24"/>
        </w:rPr>
        <w:t>creating</w:t>
      </w:r>
      <w:r w:rsidRPr="00F6789B">
        <w:rPr>
          <w:rFonts w:ascii="Times New Roman" w:hAnsi="Times New Roman"/>
          <w:color w:val="000000" w:themeColor="text1"/>
          <w:kern w:val="1"/>
          <w:sz w:val="24"/>
          <w:szCs w:val="24"/>
        </w:rPr>
        <w:t xml:space="preserve"> a binary between those who are good, and those “in special ed.” For Desi, separation into special education is tied to the notion of </w:t>
      </w:r>
      <w:r w:rsidR="008B6693" w:rsidRPr="00F6789B">
        <w:rPr>
          <w:rFonts w:ascii="Times New Roman" w:hAnsi="Times New Roman"/>
          <w:color w:val="000000" w:themeColor="text1"/>
          <w:kern w:val="1"/>
          <w:sz w:val="24"/>
          <w:szCs w:val="24"/>
        </w:rPr>
        <w:t>innate</w:t>
      </w:r>
      <w:r w:rsidRPr="00F6789B">
        <w:rPr>
          <w:rFonts w:ascii="Times New Roman" w:hAnsi="Times New Roman"/>
          <w:color w:val="000000" w:themeColor="text1"/>
          <w:kern w:val="1"/>
          <w:sz w:val="24"/>
          <w:szCs w:val="24"/>
        </w:rPr>
        <w:t xml:space="preserve"> ability in mathematics. Both times that Desi used formal disability discourse in this narrative </w:t>
      </w:r>
      <w:r w:rsidR="00F652AA" w:rsidRPr="00F6789B">
        <w:rPr>
          <w:rFonts w:ascii="Times New Roman" w:hAnsi="Times New Roman"/>
          <w:color w:val="000000" w:themeColor="text1"/>
          <w:kern w:val="1"/>
          <w:sz w:val="24"/>
          <w:szCs w:val="24"/>
        </w:rPr>
        <w:t>she added, “or something,”</w:t>
      </w:r>
      <w:r w:rsidRPr="00F6789B">
        <w:rPr>
          <w:rFonts w:ascii="Times New Roman" w:hAnsi="Times New Roman"/>
          <w:color w:val="000000" w:themeColor="text1"/>
          <w:kern w:val="1"/>
          <w:sz w:val="24"/>
          <w:szCs w:val="24"/>
        </w:rPr>
        <w:t xml:space="preserve">(“ADHD or something” and “special </w:t>
      </w:r>
      <w:proofErr w:type="spellStart"/>
      <w:r w:rsidRPr="00F6789B">
        <w:rPr>
          <w:rFonts w:ascii="Times New Roman" w:hAnsi="Times New Roman"/>
          <w:color w:val="000000" w:themeColor="text1"/>
          <w:kern w:val="1"/>
          <w:sz w:val="24"/>
          <w:szCs w:val="24"/>
        </w:rPr>
        <w:t>ed</w:t>
      </w:r>
      <w:proofErr w:type="spellEnd"/>
      <w:r w:rsidRPr="00F6789B">
        <w:rPr>
          <w:rFonts w:ascii="Times New Roman" w:hAnsi="Times New Roman"/>
          <w:color w:val="000000" w:themeColor="text1"/>
          <w:kern w:val="1"/>
          <w:sz w:val="24"/>
          <w:szCs w:val="24"/>
        </w:rPr>
        <w:t xml:space="preserve"> or somethi</w:t>
      </w:r>
      <w:r w:rsidR="008676EE" w:rsidRPr="00F6789B">
        <w:rPr>
          <w:rFonts w:ascii="Times New Roman" w:hAnsi="Times New Roman"/>
          <w:color w:val="000000" w:themeColor="text1"/>
          <w:kern w:val="1"/>
          <w:sz w:val="24"/>
          <w:szCs w:val="24"/>
        </w:rPr>
        <w:t>ng”), suggesting</w:t>
      </w:r>
      <w:r w:rsidRPr="00F6789B">
        <w:rPr>
          <w:rFonts w:ascii="Times New Roman" w:hAnsi="Times New Roman"/>
          <w:color w:val="000000" w:themeColor="text1"/>
          <w:kern w:val="1"/>
          <w:sz w:val="24"/>
          <w:szCs w:val="24"/>
        </w:rPr>
        <w:t xml:space="preserve"> </w:t>
      </w:r>
      <w:r w:rsidR="00F652AA" w:rsidRPr="00F6789B">
        <w:rPr>
          <w:rFonts w:ascii="Times New Roman" w:hAnsi="Times New Roman"/>
          <w:color w:val="000000" w:themeColor="text1"/>
          <w:kern w:val="1"/>
          <w:sz w:val="24"/>
          <w:szCs w:val="24"/>
        </w:rPr>
        <w:t>distance from</w:t>
      </w:r>
      <w:r w:rsidRPr="00F6789B">
        <w:rPr>
          <w:rFonts w:ascii="Times New Roman" w:hAnsi="Times New Roman"/>
          <w:color w:val="000000" w:themeColor="text1"/>
          <w:kern w:val="1"/>
          <w:sz w:val="24"/>
          <w:szCs w:val="24"/>
        </w:rPr>
        <w:t xml:space="preserve"> medical terms for disability. Desi critiqued the theory of innate ability</w:t>
      </w:r>
      <w:r w:rsidR="00F652AA" w:rsidRPr="00F6789B">
        <w:rPr>
          <w:rFonts w:ascii="Times New Roman" w:hAnsi="Times New Roman"/>
          <w:color w:val="000000" w:themeColor="text1"/>
          <w:kern w:val="1"/>
          <w:sz w:val="24"/>
          <w:szCs w:val="24"/>
        </w:rPr>
        <w:t xml:space="preserve"> in mathematics</w:t>
      </w:r>
      <w:r w:rsidRPr="00F6789B">
        <w:rPr>
          <w:rFonts w:ascii="Times New Roman" w:hAnsi="Times New Roman"/>
          <w:color w:val="000000" w:themeColor="text1"/>
          <w:kern w:val="1"/>
          <w:sz w:val="24"/>
          <w:szCs w:val="24"/>
        </w:rPr>
        <w:t xml:space="preserve">, taking up an alternative voice from her classroom teacher— effort alone determines academic success. </w:t>
      </w:r>
      <w:r w:rsidR="008B6693" w:rsidRPr="00F6789B">
        <w:rPr>
          <w:rFonts w:ascii="Times New Roman" w:hAnsi="Times New Roman"/>
          <w:color w:val="000000" w:themeColor="text1"/>
          <w:kern w:val="1"/>
          <w:sz w:val="24"/>
          <w:szCs w:val="24"/>
        </w:rPr>
        <w:t xml:space="preserve">Desi appears to take issue not with the naming of disability, but the use of such categories to separate learners in categories of capable and not.  </w:t>
      </w:r>
    </w:p>
    <w:p w14:paraId="5B7135BD" w14:textId="034EB8C3" w:rsidR="00604362" w:rsidRPr="00F6789B" w:rsidRDefault="00B94CE9" w:rsidP="00C30FD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ind w:firstLine="720"/>
        <w:contextualSpacing/>
        <w:rPr>
          <w:rFonts w:ascii="Times New Roman" w:hAnsi="Times New Roman"/>
          <w:color w:val="000000" w:themeColor="text1"/>
          <w:kern w:val="1"/>
          <w:sz w:val="24"/>
          <w:szCs w:val="24"/>
        </w:rPr>
      </w:pPr>
      <w:r w:rsidRPr="00F6789B">
        <w:rPr>
          <w:rFonts w:ascii="Times New Roman" w:hAnsi="Times New Roman"/>
          <w:color w:val="000000" w:themeColor="text1"/>
          <w:sz w:val="24"/>
          <w:szCs w:val="24"/>
        </w:rPr>
        <w:t xml:space="preserve"> </w:t>
      </w:r>
      <w:r w:rsidR="00463B70" w:rsidRPr="00F6789B">
        <w:rPr>
          <w:rFonts w:ascii="Times New Roman" w:hAnsi="Times New Roman"/>
          <w:color w:val="000000" w:themeColor="text1"/>
          <w:kern w:val="1"/>
          <w:sz w:val="24"/>
          <w:szCs w:val="24"/>
        </w:rPr>
        <w:t xml:space="preserve">These narratives attest to the relational construction </w:t>
      </w:r>
      <w:r w:rsidR="00722DCA" w:rsidRPr="00F6789B">
        <w:rPr>
          <w:rFonts w:ascii="Times New Roman" w:hAnsi="Times New Roman"/>
          <w:color w:val="000000" w:themeColor="text1"/>
          <w:kern w:val="1"/>
          <w:sz w:val="24"/>
          <w:szCs w:val="24"/>
        </w:rPr>
        <w:t>of disability. Desi never posited</w:t>
      </w:r>
      <w:r w:rsidR="00463B70" w:rsidRPr="00F6789B">
        <w:rPr>
          <w:rFonts w:ascii="Times New Roman" w:hAnsi="Times New Roman"/>
          <w:color w:val="000000" w:themeColor="text1"/>
          <w:kern w:val="1"/>
          <w:sz w:val="24"/>
          <w:szCs w:val="24"/>
        </w:rPr>
        <w:t xml:space="preserve"> that ADHD </w:t>
      </w:r>
      <w:r w:rsidR="002C0263" w:rsidRPr="00F6789B">
        <w:rPr>
          <w:rFonts w:ascii="Times New Roman" w:hAnsi="Times New Roman"/>
          <w:color w:val="000000" w:themeColor="text1"/>
          <w:kern w:val="1"/>
          <w:sz w:val="24"/>
          <w:szCs w:val="24"/>
        </w:rPr>
        <w:t xml:space="preserve">does not </w:t>
      </w:r>
      <w:r w:rsidR="00722DCA" w:rsidRPr="00F6789B">
        <w:rPr>
          <w:rFonts w:ascii="Times New Roman" w:hAnsi="Times New Roman"/>
          <w:color w:val="000000" w:themeColor="text1"/>
          <w:kern w:val="1"/>
          <w:sz w:val="24"/>
          <w:szCs w:val="24"/>
        </w:rPr>
        <w:t>exist, she questioned</w:t>
      </w:r>
      <w:r w:rsidR="00463B70" w:rsidRPr="00F6789B">
        <w:rPr>
          <w:rFonts w:ascii="Times New Roman" w:hAnsi="Times New Roman"/>
          <w:color w:val="000000" w:themeColor="text1"/>
          <w:kern w:val="1"/>
          <w:sz w:val="24"/>
          <w:szCs w:val="24"/>
        </w:rPr>
        <w:t xml:space="preserve"> the low expectations</w:t>
      </w:r>
      <w:r w:rsidR="002C0263" w:rsidRPr="00F6789B">
        <w:rPr>
          <w:rFonts w:ascii="Times New Roman" w:hAnsi="Times New Roman"/>
          <w:color w:val="000000" w:themeColor="text1"/>
          <w:kern w:val="1"/>
          <w:sz w:val="24"/>
          <w:szCs w:val="24"/>
        </w:rPr>
        <w:t xml:space="preserve"> and segregation</w:t>
      </w:r>
      <w:r w:rsidR="00463B70" w:rsidRPr="00F6789B">
        <w:rPr>
          <w:rFonts w:ascii="Times New Roman" w:hAnsi="Times New Roman"/>
          <w:color w:val="000000" w:themeColor="text1"/>
          <w:kern w:val="1"/>
          <w:sz w:val="24"/>
          <w:szCs w:val="24"/>
        </w:rPr>
        <w:t xml:space="preserve"> that accompan</w:t>
      </w:r>
      <w:r w:rsidR="00FC7CF4">
        <w:rPr>
          <w:rFonts w:ascii="Times New Roman" w:hAnsi="Times New Roman"/>
          <w:color w:val="000000" w:themeColor="text1"/>
          <w:kern w:val="1"/>
          <w:sz w:val="24"/>
          <w:szCs w:val="24"/>
        </w:rPr>
        <w:t>ied</w:t>
      </w:r>
      <w:r w:rsidR="00463B70" w:rsidRPr="00F6789B">
        <w:rPr>
          <w:rFonts w:ascii="Times New Roman" w:hAnsi="Times New Roman"/>
          <w:color w:val="000000" w:themeColor="text1"/>
          <w:kern w:val="1"/>
          <w:sz w:val="24"/>
          <w:szCs w:val="24"/>
        </w:rPr>
        <w:t xml:space="preserve"> label</w:t>
      </w:r>
      <w:r w:rsidR="002C0263" w:rsidRPr="00F6789B">
        <w:rPr>
          <w:rFonts w:ascii="Times New Roman" w:hAnsi="Times New Roman"/>
          <w:color w:val="000000" w:themeColor="text1"/>
          <w:kern w:val="1"/>
          <w:sz w:val="24"/>
          <w:szCs w:val="24"/>
        </w:rPr>
        <w:t>s</w:t>
      </w:r>
      <w:r w:rsidR="00722DCA" w:rsidRPr="00F6789B">
        <w:rPr>
          <w:rFonts w:ascii="Times New Roman" w:hAnsi="Times New Roman"/>
          <w:color w:val="000000" w:themeColor="text1"/>
          <w:kern w:val="1"/>
          <w:sz w:val="24"/>
          <w:szCs w:val="24"/>
        </w:rPr>
        <w:t>. She critiqued</w:t>
      </w:r>
      <w:r w:rsidR="00463B70" w:rsidRPr="00F6789B">
        <w:rPr>
          <w:rFonts w:ascii="Times New Roman" w:hAnsi="Times New Roman"/>
          <w:color w:val="000000" w:themeColor="text1"/>
          <w:kern w:val="1"/>
          <w:sz w:val="24"/>
          <w:szCs w:val="24"/>
        </w:rPr>
        <w:t xml:space="preserve"> not disability, but institutional structures that seek to separate out those with disabilities from the rest of the students. For Desi, these arguments are deeply relational, as she </w:t>
      </w:r>
      <w:r w:rsidR="00722DCA" w:rsidRPr="00F6789B">
        <w:rPr>
          <w:rFonts w:ascii="Times New Roman" w:hAnsi="Times New Roman"/>
          <w:color w:val="000000" w:themeColor="text1"/>
          <w:kern w:val="1"/>
          <w:sz w:val="24"/>
          <w:szCs w:val="24"/>
        </w:rPr>
        <w:t>told</w:t>
      </w:r>
      <w:r w:rsidR="00463B70" w:rsidRPr="00F6789B">
        <w:rPr>
          <w:rFonts w:ascii="Times New Roman" w:hAnsi="Times New Roman"/>
          <w:color w:val="000000" w:themeColor="text1"/>
          <w:kern w:val="1"/>
          <w:sz w:val="24"/>
          <w:szCs w:val="24"/>
        </w:rPr>
        <w:t xml:space="preserve"> them through stories of an argument with a friend, animated by voices from multiple points of view. This politics of disability is embodied, lived, felt through relationships.  </w:t>
      </w:r>
    </w:p>
    <w:p w14:paraId="3A3D6EAE" w14:textId="77777777" w:rsidR="00F46EB7" w:rsidRPr="00F6789B" w:rsidRDefault="00F46EB7" w:rsidP="00711B55">
      <w:pPr>
        <w:spacing w:line="480" w:lineRule="auto"/>
        <w:contextualSpacing/>
        <w:rPr>
          <w:rFonts w:ascii="Times New Roman" w:hAnsi="Times New Roman"/>
          <w:b/>
          <w:color w:val="000000" w:themeColor="text1"/>
          <w:kern w:val="1"/>
          <w:sz w:val="24"/>
          <w:szCs w:val="24"/>
        </w:rPr>
      </w:pPr>
      <w:bookmarkStart w:id="7" w:name="Discussion"/>
    </w:p>
    <w:p w14:paraId="5C7C2AAA" w14:textId="431C92ED" w:rsidR="00604362" w:rsidRPr="00F6789B" w:rsidRDefault="000875EF" w:rsidP="00711B55">
      <w:pPr>
        <w:spacing w:line="480" w:lineRule="auto"/>
        <w:contextualSpacing/>
        <w:rPr>
          <w:rFonts w:ascii="Times New Roman" w:hAnsi="Times New Roman"/>
          <w:color w:val="000000" w:themeColor="text1"/>
          <w:kern w:val="1"/>
          <w:sz w:val="24"/>
          <w:szCs w:val="24"/>
        </w:rPr>
      </w:pPr>
      <w:r w:rsidRPr="00F6789B">
        <w:rPr>
          <w:rFonts w:ascii="Times New Roman" w:hAnsi="Times New Roman"/>
          <w:b/>
          <w:color w:val="000000" w:themeColor="text1"/>
          <w:kern w:val="1"/>
          <w:sz w:val="24"/>
          <w:szCs w:val="24"/>
        </w:rPr>
        <w:lastRenderedPageBreak/>
        <w:t>5</w:t>
      </w:r>
      <w:r w:rsidRPr="00F6789B">
        <w:rPr>
          <w:rFonts w:ascii="Times New Roman" w:hAnsi="Times New Roman"/>
          <w:color w:val="000000" w:themeColor="text1"/>
          <w:kern w:val="1"/>
          <w:sz w:val="24"/>
          <w:szCs w:val="24"/>
        </w:rPr>
        <w:t xml:space="preserve"> </w:t>
      </w:r>
      <w:r w:rsidR="00463B70" w:rsidRPr="00F6789B">
        <w:rPr>
          <w:rFonts w:ascii="Times New Roman" w:hAnsi="Times New Roman"/>
          <w:b/>
          <w:color w:val="000000" w:themeColor="text1"/>
          <w:kern w:val="1"/>
          <w:sz w:val="24"/>
          <w:szCs w:val="24"/>
        </w:rPr>
        <w:t>Discussion</w:t>
      </w:r>
      <w:bookmarkEnd w:id="7"/>
    </w:p>
    <w:p w14:paraId="227D9CF1" w14:textId="59722E50" w:rsidR="00604362" w:rsidRPr="00F6789B" w:rsidRDefault="00463B70" w:rsidP="00C30FD9">
      <w:pPr>
        <w:spacing w:line="480" w:lineRule="auto"/>
        <w:ind w:firstLine="720"/>
        <w:contextualSpacing/>
        <w:rPr>
          <w:rFonts w:ascii="Times New Roman" w:hAnsi="Times New Roman"/>
          <w:color w:val="000000" w:themeColor="text1"/>
          <w:kern w:val="1"/>
          <w:sz w:val="24"/>
          <w:szCs w:val="24"/>
        </w:rPr>
      </w:pPr>
      <w:r w:rsidRPr="00F6789B">
        <w:rPr>
          <w:rFonts w:ascii="Times New Roman" w:hAnsi="Times New Roman"/>
          <w:color w:val="000000" w:themeColor="text1"/>
          <w:kern w:val="1"/>
          <w:sz w:val="24"/>
          <w:szCs w:val="24"/>
        </w:rPr>
        <w:t>In this paper, I expl</w:t>
      </w:r>
      <w:r w:rsidR="008B6693" w:rsidRPr="00F6789B">
        <w:rPr>
          <w:rFonts w:ascii="Times New Roman" w:hAnsi="Times New Roman"/>
          <w:color w:val="000000" w:themeColor="text1"/>
          <w:kern w:val="1"/>
          <w:sz w:val="24"/>
          <w:szCs w:val="24"/>
        </w:rPr>
        <w:t>ored the disconnect between bodies</w:t>
      </w:r>
      <w:r w:rsidRPr="00F6789B">
        <w:rPr>
          <w:rFonts w:ascii="Times New Roman" w:hAnsi="Times New Roman"/>
          <w:color w:val="000000" w:themeColor="text1"/>
          <w:kern w:val="1"/>
          <w:sz w:val="24"/>
          <w:szCs w:val="24"/>
        </w:rPr>
        <w:t xml:space="preserve"> and the </w:t>
      </w:r>
      <w:r w:rsidR="008B6693" w:rsidRPr="00F6789B">
        <w:rPr>
          <w:rFonts w:ascii="Times New Roman" w:hAnsi="Times New Roman"/>
          <w:color w:val="000000" w:themeColor="text1"/>
          <w:kern w:val="1"/>
          <w:sz w:val="24"/>
          <w:szCs w:val="24"/>
        </w:rPr>
        <w:t>social</w:t>
      </w:r>
      <w:r w:rsidRPr="00F6789B">
        <w:rPr>
          <w:rFonts w:ascii="Times New Roman" w:hAnsi="Times New Roman"/>
          <w:color w:val="000000" w:themeColor="text1"/>
          <w:kern w:val="1"/>
          <w:sz w:val="24"/>
          <w:szCs w:val="24"/>
        </w:rPr>
        <w:t xml:space="preserve"> in mathematics education through work in </w:t>
      </w:r>
      <w:r w:rsidR="0034465E" w:rsidRPr="00F6789B">
        <w:rPr>
          <w:rFonts w:ascii="Times New Roman" w:hAnsi="Times New Roman"/>
          <w:color w:val="000000" w:themeColor="text1"/>
          <w:kern w:val="1"/>
          <w:sz w:val="24"/>
          <w:szCs w:val="24"/>
        </w:rPr>
        <w:t>DS</w:t>
      </w:r>
      <w:r w:rsidRPr="00F6789B">
        <w:rPr>
          <w:rFonts w:ascii="Times New Roman" w:hAnsi="Times New Roman"/>
          <w:color w:val="000000" w:themeColor="text1"/>
          <w:kern w:val="1"/>
          <w:sz w:val="24"/>
          <w:szCs w:val="24"/>
        </w:rPr>
        <w:t>, an academic field which has undergone significant theoretical shifts around how the body relates to social oppression. Recent theorizing in DS allows analysis of how embodiment and political structures are interrelated and reciprocal, allowing simultaneous analysis of the political and the embodied. Using narratives of Desi, I explored how Desi theorize</w:t>
      </w:r>
      <w:r w:rsidR="00B94CE9" w:rsidRPr="00F6789B">
        <w:rPr>
          <w:rFonts w:ascii="Times New Roman" w:hAnsi="Times New Roman"/>
          <w:color w:val="000000" w:themeColor="text1"/>
          <w:kern w:val="1"/>
          <w:sz w:val="24"/>
          <w:szCs w:val="24"/>
        </w:rPr>
        <w:t>d</w:t>
      </w:r>
      <w:r w:rsidRPr="00F6789B">
        <w:rPr>
          <w:rFonts w:ascii="Times New Roman" w:hAnsi="Times New Roman"/>
          <w:color w:val="000000" w:themeColor="text1"/>
          <w:kern w:val="1"/>
          <w:sz w:val="24"/>
          <w:szCs w:val="24"/>
        </w:rPr>
        <w:t xml:space="preserve"> how disability in mathematics is embodied</w:t>
      </w:r>
      <w:r w:rsidR="00F114F3" w:rsidRPr="00F6789B">
        <w:rPr>
          <w:rFonts w:ascii="Times New Roman" w:hAnsi="Times New Roman"/>
          <w:color w:val="000000" w:themeColor="text1"/>
          <w:kern w:val="1"/>
          <w:sz w:val="24"/>
          <w:szCs w:val="24"/>
        </w:rPr>
        <w:t xml:space="preserve">, </w:t>
      </w:r>
      <w:r w:rsidRPr="00F6789B">
        <w:rPr>
          <w:rFonts w:ascii="Times New Roman" w:hAnsi="Times New Roman"/>
          <w:color w:val="000000" w:themeColor="text1"/>
          <w:kern w:val="1"/>
          <w:sz w:val="24"/>
          <w:szCs w:val="24"/>
        </w:rPr>
        <w:t>as well as how binaries limit potential for those with disabilities in schools. Her narratives call attention to how math class feels, and the political and relational implicat</w:t>
      </w:r>
      <w:r w:rsidR="00B24E37" w:rsidRPr="00F6789B">
        <w:rPr>
          <w:rFonts w:ascii="Times New Roman" w:hAnsi="Times New Roman"/>
          <w:color w:val="000000" w:themeColor="text1"/>
          <w:kern w:val="1"/>
          <w:sz w:val="24"/>
          <w:szCs w:val="24"/>
        </w:rPr>
        <w:t>ions</w:t>
      </w:r>
      <w:r w:rsidRPr="00F6789B">
        <w:rPr>
          <w:rFonts w:ascii="Times New Roman" w:hAnsi="Times New Roman"/>
          <w:color w:val="000000" w:themeColor="text1"/>
          <w:kern w:val="1"/>
          <w:sz w:val="24"/>
          <w:szCs w:val="24"/>
        </w:rPr>
        <w:t xml:space="preserve"> of those feelings. </w:t>
      </w:r>
    </w:p>
    <w:p w14:paraId="74834655" w14:textId="77777777" w:rsidR="00711B55" w:rsidRPr="00F6789B" w:rsidRDefault="00B24E37" w:rsidP="00C30FD9">
      <w:pPr>
        <w:spacing w:line="480" w:lineRule="auto"/>
        <w:ind w:firstLine="720"/>
        <w:contextualSpacing/>
        <w:rPr>
          <w:rFonts w:ascii="Times New Roman" w:hAnsi="Times New Roman"/>
          <w:color w:val="000000" w:themeColor="text1"/>
          <w:kern w:val="1"/>
          <w:sz w:val="24"/>
          <w:szCs w:val="24"/>
        </w:rPr>
      </w:pPr>
      <w:r w:rsidRPr="00F6789B">
        <w:rPr>
          <w:rFonts w:ascii="Times New Roman" w:hAnsi="Times New Roman"/>
          <w:color w:val="000000" w:themeColor="text1"/>
          <w:kern w:val="1"/>
          <w:sz w:val="24"/>
          <w:szCs w:val="24"/>
        </w:rPr>
        <w:t xml:space="preserve">Neither a medical model nor a social model would fully explain Desi’s complex set of </w:t>
      </w:r>
      <w:r w:rsidR="008676EE" w:rsidRPr="00F6789B">
        <w:rPr>
          <w:rFonts w:ascii="Times New Roman" w:hAnsi="Times New Roman"/>
          <w:color w:val="000000" w:themeColor="text1"/>
          <w:kern w:val="1"/>
          <w:sz w:val="24"/>
          <w:szCs w:val="24"/>
        </w:rPr>
        <w:t>assertions</w:t>
      </w:r>
      <w:r w:rsidRPr="00F6789B">
        <w:rPr>
          <w:rFonts w:ascii="Times New Roman" w:hAnsi="Times New Roman"/>
          <w:color w:val="000000" w:themeColor="text1"/>
          <w:kern w:val="1"/>
          <w:sz w:val="24"/>
          <w:szCs w:val="24"/>
        </w:rPr>
        <w:t xml:space="preserve"> about her experience in mathematics. Desi</w:t>
      </w:r>
      <w:r w:rsidR="00463B70" w:rsidRPr="00F6789B">
        <w:rPr>
          <w:rFonts w:ascii="Times New Roman" w:hAnsi="Times New Roman"/>
          <w:color w:val="000000" w:themeColor="text1"/>
          <w:kern w:val="1"/>
          <w:sz w:val="24"/>
          <w:szCs w:val="24"/>
        </w:rPr>
        <w:t xml:space="preserve"> claimed </w:t>
      </w:r>
      <w:r w:rsidRPr="00F6789B">
        <w:rPr>
          <w:rFonts w:ascii="Times New Roman" w:hAnsi="Times New Roman"/>
          <w:color w:val="000000" w:themeColor="text1"/>
          <w:kern w:val="1"/>
          <w:sz w:val="24"/>
          <w:szCs w:val="24"/>
        </w:rPr>
        <w:t xml:space="preserve">a disability identity, </w:t>
      </w:r>
      <w:r w:rsidR="00463B70" w:rsidRPr="00F6789B">
        <w:rPr>
          <w:rFonts w:ascii="Times New Roman" w:hAnsi="Times New Roman"/>
          <w:color w:val="000000" w:themeColor="text1"/>
          <w:kern w:val="1"/>
          <w:sz w:val="24"/>
          <w:szCs w:val="24"/>
        </w:rPr>
        <w:t>ADHD</w:t>
      </w:r>
      <w:r w:rsidRPr="00F6789B">
        <w:rPr>
          <w:rFonts w:ascii="Times New Roman" w:hAnsi="Times New Roman"/>
          <w:color w:val="000000" w:themeColor="text1"/>
          <w:kern w:val="1"/>
          <w:sz w:val="24"/>
          <w:szCs w:val="24"/>
        </w:rPr>
        <w:t>,</w:t>
      </w:r>
      <w:r w:rsidR="00463B70" w:rsidRPr="00F6789B">
        <w:rPr>
          <w:rFonts w:ascii="Times New Roman" w:hAnsi="Times New Roman"/>
          <w:color w:val="000000" w:themeColor="text1"/>
          <w:kern w:val="1"/>
          <w:sz w:val="24"/>
          <w:szCs w:val="24"/>
        </w:rPr>
        <w:t xml:space="preserve"> and named herself as a</w:t>
      </w:r>
      <w:r w:rsidRPr="00F6789B">
        <w:rPr>
          <w:rFonts w:ascii="Times New Roman" w:hAnsi="Times New Roman"/>
          <w:color w:val="000000" w:themeColor="text1"/>
          <w:kern w:val="1"/>
          <w:sz w:val="24"/>
          <w:szCs w:val="24"/>
        </w:rPr>
        <w:t xml:space="preserve"> person who</w:t>
      </w:r>
      <w:r w:rsidR="00463B70" w:rsidRPr="00F6789B">
        <w:rPr>
          <w:rFonts w:ascii="Times New Roman" w:hAnsi="Times New Roman"/>
          <w:color w:val="000000" w:themeColor="text1"/>
          <w:kern w:val="1"/>
          <w:sz w:val="24"/>
          <w:szCs w:val="24"/>
        </w:rPr>
        <w:t xml:space="preserve"> “</w:t>
      </w:r>
      <w:r w:rsidRPr="00F6789B">
        <w:rPr>
          <w:rFonts w:ascii="Times New Roman" w:hAnsi="Times New Roman"/>
          <w:color w:val="000000" w:themeColor="text1"/>
          <w:kern w:val="1"/>
          <w:sz w:val="24"/>
          <w:szCs w:val="24"/>
        </w:rPr>
        <w:t>zooms</w:t>
      </w:r>
      <w:r w:rsidR="00463B70" w:rsidRPr="00F6789B">
        <w:rPr>
          <w:rFonts w:ascii="Times New Roman" w:hAnsi="Times New Roman"/>
          <w:color w:val="000000" w:themeColor="text1"/>
          <w:kern w:val="1"/>
          <w:sz w:val="24"/>
          <w:szCs w:val="24"/>
        </w:rPr>
        <w:t>”</w:t>
      </w:r>
      <w:r w:rsidRPr="00F6789B">
        <w:rPr>
          <w:rFonts w:ascii="Times New Roman" w:hAnsi="Times New Roman"/>
          <w:color w:val="000000" w:themeColor="text1"/>
          <w:kern w:val="1"/>
          <w:sz w:val="24"/>
          <w:szCs w:val="24"/>
        </w:rPr>
        <w:t xml:space="preserve"> during math class.</w:t>
      </w:r>
      <w:r w:rsidR="00463B70" w:rsidRPr="00F6789B">
        <w:rPr>
          <w:rFonts w:ascii="Times New Roman" w:hAnsi="Times New Roman"/>
          <w:color w:val="000000" w:themeColor="text1"/>
          <w:kern w:val="1"/>
          <w:sz w:val="24"/>
          <w:szCs w:val="24"/>
        </w:rPr>
        <w:t xml:space="preserve"> </w:t>
      </w:r>
      <w:r w:rsidRPr="00F6789B">
        <w:rPr>
          <w:rFonts w:ascii="Times New Roman" w:hAnsi="Times New Roman"/>
          <w:color w:val="000000" w:themeColor="text1"/>
          <w:kern w:val="1"/>
          <w:sz w:val="24"/>
          <w:szCs w:val="24"/>
        </w:rPr>
        <w:t>She critique</w:t>
      </w:r>
      <w:r w:rsidR="00711B55" w:rsidRPr="00F6789B">
        <w:rPr>
          <w:rFonts w:ascii="Times New Roman" w:hAnsi="Times New Roman"/>
          <w:color w:val="000000" w:themeColor="text1"/>
          <w:kern w:val="1"/>
          <w:sz w:val="24"/>
          <w:szCs w:val="24"/>
        </w:rPr>
        <w:t>d</w:t>
      </w:r>
      <w:r w:rsidR="00463B70" w:rsidRPr="00F6789B">
        <w:rPr>
          <w:rFonts w:ascii="Times New Roman" w:hAnsi="Times New Roman"/>
          <w:color w:val="000000" w:themeColor="text1"/>
          <w:kern w:val="1"/>
          <w:sz w:val="24"/>
          <w:szCs w:val="24"/>
        </w:rPr>
        <w:t xml:space="preserve"> assumptions that she (or her friends) </w:t>
      </w:r>
      <w:r w:rsidR="00711B55" w:rsidRPr="00F6789B">
        <w:rPr>
          <w:rFonts w:ascii="Times New Roman" w:hAnsi="Times New Roman"/>
          <w:color w:val="000000" w:themeColor="text1"/>
          <w:kern w:val="1"/>
          <w:sz w:val="24"/>
          <w:szCs w:val="24"/>
        </w:rPr>
        <w:t>could not</w:t>
      </w:r>
      <w:r w:rsidR="00463B70" w:rsidRPr="00F6789B">
        <w:rPr>
          <w:rFonts w:ascii="Times New Roman" w:hAnsi="Times New Roman"/>
          <w:color w:val="000000" w:themeColor="text1"/>
          <w:kern w:val="1"/>
          <w:sz w:val="24"/>
          <w:szCs w:val="24"/>
        </w:rPr>
        <w:t xml:space="preserve"> do the math because they </w:t>
      </w:r>
      <w:r w:rsidR="00711B55" w:rsidRPr="00F6789B">
        <w:rPr>
          <w:rFonts w:ascii="Times New Roman" w:hAnsi="Times New Roman"/>
          <w:color w:val="000000" w:themeColor="text1"/>
          <w:kern w:val="1"/>
          <w:sz w:val="24"/>
          <w:szCs w:val="24"/>
        </w:rPr>
        <w:t>are in special education</w:t>
      </w:r>
      <w:r w:rsidR="00463B70" w:rsidRPr="00F6789B">
        <w:rPr>
          <w:rFonts w:ascii="Times New Roman" w:hAnsi="Times New Roman"/>
          <w:color w:val="000000" w:themeColor="text1"/>
          <w:kern w:val="1"/>
          <w:sz w:val="24"/>
          <w:szCs w:val="24"/>
        </w:rPr>
        <w:t xml:space="preserve">. </w:t>
      </w:r>
      <w:r w:rsidR="002A4180" w:rsidRPr="00F6789B">
        <w:rPr>
          <w:rFonts w:ascii="Times New Roman" w:hAnsi="Times New Roman"/>
          <w:color w:val="000000" w:themeColor="text1"/>
          <w:kern w:val="1"/>
          <w:sz w:val="24"/>
          <w:szCs w:val="24"/>
        </w:rPr>
        <w:t xml:space="preserve">Desi explores how stereotypes about the potential of those with disabilities lead to segregation of those in special education, either “good at it” or “should be in special education.” </w:t>
      </w:r>
    </w:p>
    <w:p w14:paraId="43A52C39" w14:textId="45D42D98" w:rsidR="00604362" w:rsidRPr="00F6789B" w:rsidRDefault="00463B70" w:rsidP="00C30FD9">
      <w:pPr>
        <w:spacing w:line="480" w:lineRule="auto"/>
        <w:ind w:firstLine="720"/>
        <w:contextualSpacing/>
        <w:rPr>
          <w:rFonts w:ascii="Times New Roman" w:hAnsi="Times New Roman"/>
          <w:color w:val="000000" w:themeColor="text1"/>
          <w:kern w:val="1"/>
          <w:sz w:val="24"/>
          <w:szCs w:val="24"/>
        </w:rPr>
      </w:pPr>
      <w:r w:rsidRPr="00F6789B">
        <w:rPr>
          <w:rFonts w:ascii="Times New Roman" w:hAnsi="Times New Roman"/>
          <w:color w:val="000000" w:themeColor="text1"/>
          <w:kern w:val="1"/>
          <w:sz w:val="24"/>
          <w:szCs w:val="24"/>
        </w:rPr>
        <w:t xml:space="preserve">Desi’s theorizing lends credence </w:t>
      </w:r>
      <w:r w:rsidR="00D358D3" w:rsidRPr="00F6789B">
        <w:rPr>
          <w:rFonts w:ascii="Times New Roman" w:hAnsi="Times New Roman"/>
          <w:color w:val="000000" w:themeColor="text1"/>
          <w:kern w:val="1"/>
          <w:sz w:val="24"/>
          <w:szCs w:val="24"/>
        </w:rPr>
        <w:t>to complex embodiment and</w:t>
      </w:r>
      <w:r w:rsidRPr="00F6789B">
        <w:rPr>
          <w:rFonts w:ascii="Times New Roman" w:hAnsi="Times New Roman"/>
          <w:color w:val="000000" w:themeColor="text1"/>
          <w:kern w:val="1"/>
          <w:sz w:val="24"/>
          <w:szCs w:val="24"/>
        </w:rPr>
        <w:t xml:space="preserve"> </w:t>
      </w:r>
      <w:r w:rsidR="008B6693" w:rsidRPr="00F6789B">
        <w:rPr>
          <w:rFonts w:ascii="Times New Roman" w:hAnsi="Times New Roman"/>
          <w:color w:val="000000" w:themeColor="text1"/>
          <w:kern w:val="1"/>
          <w:sz w:val="24"/>
          <w:szCs w:val="24"/>
        </w:rPr>
        <w:t xml:space="preserve">the </w:t>
      </w:r>
      <w:r w:rsidRPr="00F6789B">
        <w:rPr>
          <w:rFonts w:ascii="Times New Roman" w:hAnsi="Times New Roman"/>
          <w:color w:val="000000" w:themeColor="text1"/>
          <w:kern w:val="1"/>
          <w:sz w:val="24"/>
          <w:szCs w:val="24"/>
        </w:rPr>
        <w:t xml:space="preserve">political/relational model of disability. </w:t>
      </w:r>
      <w:proofErr w:type="spellStart"/>
      <w:r w:rsidRPr="00F6789B">
        <w:rPr>
          <w:rFonts w:ascii="Times New Roman" w:hAnsi="Times New Roman"/>
          <w:color w:val="000000" w:themeColor="text1"/>
          <w:kern w:val="1"/>
          <w:sz w:val="24"/>
          <w:szCs w:val="24"/>
        </w:rPr>
        <w:t>Kafer</w:t>
      </w:r>
      <w:proofErr w:type="spellEnd"/>
      <w:r w:rsidRPr="00F6789B">
        <w:rPr>
          <w:rFonts w:ascii="Times New Roman" w:hAnsi="Times New Roman"/>
          <w:color w:val="000000" w:themeColor="text1"/>
          <w:kern w:val="1"/>
          <w:sz w:val="24"/>
          <w:szCs w:val="24"/>
        </w:rPr>
        <w:t xml:space="preserve"> argues that disability is produced in interaction,</w:t>
      </w:r>
      <w:r w:rsidR="00B94CE9" w:rsidRPr="00F6789B">
        <w:rPr>
          <w:rFonts w:ascii="Times New Roman" w:hAnsi="Times New Roman"/>
          <w:color w:val="000000" w:themeColor="text1"/>
          <w:kern w:val="1"/>
          <w:sz w:val="24"/>
          <w:szCs w:val="24"/>
        </w:rPr>
        <w:t xml:space="preserve"> </w:t>
      </w:r>
      <w:r w:rsidR="002E55F3" w:rsidRPr="00F6789B">
        <w:rPr>
          <w:rFonts w:ascii="Times New Roman" w:hAnsi="Times New Roman"/>
          <w:color w:val="000000" w:themeColor="text1"/>
          <w:kern w:val="1"/>
          <w:sz w:val="24"/>
          <w:szCs w:val="24"/>
        </w:rPr>
        <w:t xml:space="preserve">through </w:t>
      </w:r>
      <w:r w:rsidR="00FC7CF4">
        <w:rPr>
          <w:rFonts w:ascii="Times New Roman" w:hAnsi="Times New Roman"/>
          <w:color w:val="000000" w:themeColor="text1"/>
          <w:kern w:val="1"/>
          <w:sz w:val="24"/>
          <w:szCs w:val="24"/>
        </w:rPr>
        <w:t>a</w:t>
      </w:r>
      <w:r w:rsidR="002E55F3" w:rsidRPr="00F6789B">
        <w:rPr>
          <w:rFonts w:ascii="Times New Roman" w:hAnsi="Times New Roman"/>
          <w:color w:val="000000" w:themeColor="text1"/>
          <w:kern w:val="1"/>
          <w:sz w:val="24"/>
          <w:szCs w:val="24"/>
        </w:rPr>
        <w:t xml:space="preserve"> binary of </w:t>
      </w:r>
      <w:r w:rsidR="00FC7CF4">
        <w:rPr>
          <w:rFonts w:ascii="Times New Roman" w:hAnsi="Times New Roman"/>
          <w:color w:val="000000" w:themeColor="text1"/>
          <w:kern w:val="1"/>
          <w:sz w:val="24"/>
          <w:szCs w:val="24"/>
        </w:rPr>
        <w:t>ability</w:t>
      </w:r>
      <w:r w:rsidR="00B94CE9" w:rsidRPr="00F6789B">
        <w:rPr>
          <w:rFonts w:ascii="Times New Roman" w:hAnsi="Times New Roman"/>
          <w:color w:val="000000" w:themeColor="text1"/>
          <w:kern w:val="1"/>
          <w:sz w:val="24"/>
          <w:szCs w:val="24"/>
        </w:rPr>
        <w:t xml:space="preserve"> versus disability. </w:t>
      </w:r>
      <w:r w:rsidRPr="00F6789B">
        <w:rPr>
          <w:rFonts w:ascii="Times New Roman" w:hAnsi="Times New Roman"/>
          <w:color w:val="000000" w:themeColor="text1"/>
          <w:kern w:val="1"/>
          <w:sz w:val="24"/>
          <w:szCs w:val="24"/>
        </w:rPr>
        <w:t>Desi critique</w:t>
      </w:r>
      <w:r w:rsidR="00C53840" w:rsidRPr="00F6789B">
        <w:rPr>
          <w:rFonts w:ascii="Times New Roman" w:hAnsi="Times New Roman"/>
          <w:color w:val="000000" w:themeColor="text1"/>
          <w:kern w:val="1"/>
          <w:sz w:val="24"/>
          <w:szCs w:val="24"/>
        </w:rPr>
        <w:t>d</w:t>
      </w:r>
      <w:r w:rsidRPr="00F6789B">
        <w:rPr>
          <w:rFonts w:ascii="Times New Roman" w:hAnsi="Times New Roman"/>
          <w:color w:val="000000" w:themeColor="text1"/>
          <w:kern w:val="1"/>
          <w:sz w:val="24"/>
          <w:szCs w:val="24"/>
        </w:rPr>
        <w:t xml:space="preserve"> this binary explicitly, nam</w:t>
      </w:r>
      <w:r w:rsidR="00B24E37" w:rsidRPr="00F6789B">
        <w:rPr>
          <w:rFonts w:ascii="Times New Roman" w:hAnsi="Times New Roman"/>
          <w:color w:val="000000" w:themeColor="text1"/>
          <w:kern w:val="1"/>
          <w:sz w:val="24"/>
          <w:szCs w:val="24"/>
        </w:rPr>
        <w:t>ing</w:t>
      </w:r>
      <w:r w:rsidRPr="00F6789B">
        <w:rPr>
          <w:rFonts w:ascii="Times New Roman" w:hAnsi="Times New Roman"/>
          <w:color w:val="000000" w:themeColor="text1"/>
          <w:kern w:val="1"/>
          <w:sz w:val="24"/>
          <w:szCs w:val="24"/>
        </w:rPr>
        <w:t xml:space="preserve"> the binary as either you are “good at it”</w:t>
      </w:r>
      <w:r w:rsidR="00FC7CF4">
        <w:rPr>
          <w:rFonts w:ascii="Times New Roman" w:hAnsi="Times New Roman"/>
          <w:color w:val="000000" w:themeColor="text1"/>
          <w:kern w:val="1"/>
          <w:sz w:val="24"/>
          <w:szCs w:val="24"/>
        </w:rPr>
        <w:t xml:space="preserve"> </w:t>
      </w:r>
      <w:r w:rsidRPr="00F6789B">
        <w:rPr>
          <w:rFonts w:ascii="Times New Roman" w:hAnsi="Times New Roman"/>
          <w:color w:val="000000" w:themeColor="text1"/>
          <w:kern w:val="1"/>
          <w:sz w:val="24"/>
          <w:szCs w:val="24"/>
        </w:rPr>
        <w:t xml:space="preserve">or “you should be in special ed.” This political theorizing is not done in the abstract, but in and through relationships. </w:t>
      </w:r>
      <w:r w:rsidR="00B24E37" w:rsidRPr="00F6789B">
        <w:rPr>
          <w:rFonts w:ascii="Times New Roman" w:hAnsi="Times New Roman"/>
          <w:color w:val="000000" w:themeColor="text1"/>
          <w:kern w:val="1"/>
          <w:sz w:val="24"/>
          <w:szCs w:val="24"/>
        </w:rPr>
        <w:t xml:space="preserve">Her narratives </w:t>
      </w:r>
      <w:r w:rsidR="00F114F3" w:rsidRPr="00F6789B">
        <w:rPr>
          <w:rFonts w:ascii="Times New Roman" w:hAnsi="Times New Roman"/>
          <w:color w:val="000000" w:themeColor="text1"/>
          <w:kern w:val="1"/>
          <w:sz w:val="24"/>
          <w:szCs w:val="24"/>
        </w:rPr>
        <w:t xml:space="preserve">are </w:t>
      </w:r>
      <w:r w:rsidR="00B24E37" w:rsidRPr="00F6789B">
        <w:rPr>
          <w:rFonts w:ascii="Times New Roman" w:hAnsi="Times New Roman"/>
          <w:color w:val="000000" w:themeColor="text1"/>
          <w:kern w:val="1"/>
          <w:sz w:val="24"/>
          <w:szCs w:val="24"/>
        </w:rPr>
        <w:t xml:space="preserve">both </w:t>
      </w:r>
      <w:r w:rsidRPr="00F6789B">
        <w:rPr>
          <w:rFonts w:ascii="Times New Roman" w:hAnsi="Times New Roman"/>
          <w:color w:val="000000" w:themeColor="text1"/>
          <w:kern w:val="1"/>
          <w:sz w:val="24"/>
          <w:szCs w:val="24"/>
        </w:rPr>
        <w:t xml:space="preserve">political </w:t>
      </w:r>
      <w:r w:rsidR="00B24E37" w:rsidRPr="00F6789B">
        <w:rPr>
          <w:rFonts w:ascii="Times New Roman" w:hAnsi="Times New Roman"/>
          <w:color w:val="000000" w:themeColor="text1"/>
          <w:kern w:val="1"/>
          <w:sz w:val="24"/>
          <w:szCs w:val="24"/>
        </w:rPr>
        <w:t>and</w:t>
      </w:r>
      <w:r w:rsidRPr="00F6789B">
        <w:rPr>
          <w:rFonts w:ascii="Times New Roman" w:hAnsi="Times New Roman"/>
          <w:color w:val="000000" w:themeColor="text1"/>
          <w:kern w:val="1"/>
          <w:sz w:val="24"/>
          <w:szCs w:val="24"/>
        </w:rPr>
        <w:t xml:space="preserve"> relational, born in and through relationships</w:t>
      </w:r>
      <w:r w:rsidR="00B24E37" w:rsidRPr="00F6789B">
        <w:rPr>
          <w:rFonts w:ascii="Times New Roman" w:hAnsi="Times New Roman"/>
          <w:color w:val="000000" w:themeColor="text1"/>
          <w:kern w:val="1"/>
          <w:sz w:val="24"/>
          <w:szCs w:val="24"/>
        </w:rPr>
        <w:t xml:space="preserve"> of power</w:t>
      </w:r>
      <w:r w:rsidR="00D74137" w:rsidRPr="00F6789B">
        <w:rPr>
          <w:rFonts w:ascii="Times New Roman" w:hAnsi="Times New Roman"/>
          <w:color w:val="000000" w:themeColor="text1"/>
          <w:kern w:val="1"/>
          <w:sz w:val="24"/>
          <w:szCs w:val="24"/>
        </w:rPr>
        <w:t xml:space="preserve"> with teachers and peers. </w:t>
      </w:r>
    </w:p>
    <w:p w14:paraId="7F419892" w14:textId="33D9841E" w:rsidR="00604362" w:rsidRPr="00F6789B" w:rsidRDefault="00463B70" w:rsidP="00C30FD9">
      <w:pPr>
        <w:tabs>
          <w:tab w:val="left" w:pos="0"/>
        </w:tabs>
        <w:spacing w:line="480" w:lineRule="auto"/>
        <w:ind w:firstLine="720"/>
        <w:contextualSpacing/>
        <w:rPr>
          <w:rFonts w:ascii="Times New Roman" w:hAnsi="Times New Roman"/>
          <w:color w:val="000000" w:themeColor="text1"/>
          <w:kern w:val="1"/>
          <w:sz w:val="24"/>
          <w:szCs w:val="24"/>
        </w:rPr>
      </w:pPr>
      <w:r w:rsidRPr="00F6789B">
        <w:rPr>
          <w:rFonts w:ascii="Times New Roman" w:hAnsi="Times New Roman"/>
          <w:color w:val="000000" w:themeColor="text1"/>
          <w:kern w:val="1"/>
          <w:sz w:val="24"/>
          <w:szCs w:val="24"/>
        </w:rPr>
        <w:t xml:space="preserve">For </w:t>
      </w:r>
      <w:proofErr w:type="spellStart"/>
      <w:r w:rsidRPr="00F6789B">
        <w:rPr>
          <w:rFonts w:ascii="Times New Roman" w:hAnsi="Times New Roman"/>
          <w:color w:val="000000" w:themeColor="text1"/>
          <w:kern w:val="1"/>
          <w:sz w:val="24"/>
          <w:szCs w:val="24"/>
        </w:rPr>
        <w:t>Siebers</w:t>
      </w:r>
      <w:proofErr w:type="spellEnd"/>
      <w:r w:rsidRPr="00F6789B">
        <w:rPr>
          <w:rFonts w:ascii="Times New Roman" w:hAnsi="Times New Roman"/>
          <w:color w:val="000000" w:themeColor="text1"/>
          <w:kern w:val="1"/>
          <w:sz w:val="24"/>
          <w:szCs w:val="24"/>
        </w:rPr>
        <w:t xml:space="preserve">, “disability is a social location, complexly </w:t>
      </w:r>
      <w:r w:rsidR="002E55F3" w:rsidRPr="00F6789B">
        <w:rPr>
          <w:rFonts w:ascii="Times New Roman" w:hAnsi="Times New Roman"/>
          <w:color w:val="000000" w:themeColor="text1"/>
          <w:kern w:val="1"/>
          <w:sz w:val="24"/>
          <w:szCs w:val="24"/>
        </w:rPr>
        <w:t>embodied”</w:t>
      </w:r>
      <w:r w:rsidR="008676EE" w:rsidRPr="00F6789B">
        <w:rPr>
          <w:rFonts w:ascii="Times New Roman" w:hAnsi="Times New Roman"/>
          <w:color w:val="000000" w:themeColor="text1"/>
          <w:kern w:val="1"/>
          <w:sz w:val="24"/>
          <w:szCs w:val="24"/>
        </w:rPr>
        <w:t>(</w:t>
      </w:r>
      <w:r w:rsidR="00B763A2" w:rsidRPr="00F6789B">
        <w:rPr>
          <w:rFonts w:ascii="Times New Roman" w:hAnsi="Times New Roman"/>
          <w:color w:val="000000" w:themeColor="text1"/>
          <w:kern w:val="1"/>
          <w:sz w:val="24"/>
          <w:szCs w:val="24"/>
        </w:rPr>
        <w:t>2008</w:t>
      </w:r>
      <w:r w:rsidR="00D358D3" w:rsidRPr="00F6789B">
        <w:rPr>
          <w:rFonts w:ascii="Times New Roman" w:hAnsi="Times New Roman"/>
          <w:color w:val="000000" w:themeColor="text1"/>
          <w:kern w:val="1"/>
          <w:sz w:val="24"/>
          <w:szCs w:val="24"/>
        </w:rPr>
        <w:t>, p. 9</w:t>
      </w:r>
      <w:r w:rsidR="00B763A2" w:rsidRPr="00F6789B">
        <w:rPr>
          <w:rFonts w:ascii="Times New Roman" w:hAnsi="Times New Roman"/>
          <w:color w:val="000000" w:themeColor="text1"/>
          <w:kern w:val="1"/>
          <w:sz w:val="24"/>
          <w:szCs w:val="24"/>
        </w:rPr>
        <w:t xml:space="preserve">). </w:t>
      </w:r>
      <w:r w:rsidR="00E41776" w:rsidRPr="00F6789B">
        <w:rPr>
          <w:rFonts w:ascii="Times New Roman" w:hAnsi="Times New Roman"/>
          <w:color w:val="000000" w:themeColor="text1"/>
          <w:kern w:val="1"/>
          <w:sz w:val="24"/>
          <w:szCs w:val="24"/>
        </w:rPr>
        <w:t xml:space="preserve">Desi </w:t>
      </w:r>
      <w:r w:rsidR="004A76A2" w:rsidRPr="00F6789B">
        <w:rPr>
          <w:rFonts w:ascii="Times New Roman" w:hAnsi="Times New Roman"/>
          <w:color w:val="000000" w:themeColor="text1"/>
          <w:kern w:val="1"/>
          <w:sz w:val="24"/>
          <w:szCs w:val="24"/>
        </w:rPr>
        <w:t xml:space="preserve">described </w:t>
      </w:r>
      <w:r w:rsidR="00E41776" w:rsidRPr="00F6789B">
        <w:rPr>
          <w:rFonts w:ascii="Times New Roman" w:hAnsi="Times New Roman"/>
          <w:color w:val="000000" w:themeColor="text1"/>
          <w:kern w:val="1"/>
          <w:sz w:val="24"/>
          <w:szCs w:val="24"/>
        </w:rPr>
        <w:t xml:space="preserve">two fundamental challenges to learning math: paying attention and remembering. </w:t>
      </w:r>
      <w:r w:rsidR="00E41776" w:rsidRPr="00F6789B">
        <w:rPr>
          <w:rFonts w:ascii="Times New Roman" w:hAnsi="Times New Roman"/>
          <w:color w:val="000000" w:themeColor="text1"/>
          <w:kern w:val="1"/>
          <w:sz w:val="24"/>
          <w:szCs w:val="24"/>
        </w:rPr>
        <w:lastRenderedPageBreak/>
        <w:t>Paying attention relate</w:t>
      </w:r>
      <w:r w:rsidR="004A76A2" w:rsidRPr="00F6789B">
        <w:rPr>
          <w:rFonts w:ascii="Times New Roman" w:hAnsi="Times New Roman"/>
          <w:color w:val="000000" w:themeColor="text1"/>
          <w:kern w:val="1"/>
          <w:sz w:val="24"/>
          <w:szCs w:val="24"/>
        </w:rPr>
        <w:t>d</w:t>
      </w:r>
      <w:r w:rsidR="00E41776" w:rsidRPr="00F6789B">
        <w:rPr>
          <w:rFonts w:ascii="Times New Roman" w:hAnsi="Times New Roman"/>
          <w:color w:val="000000" w:themeColor="text1"/>
          <w:kern w:val="1"/>
          <w:sz w:val="24"/>
          <w:szCs w:val="24"/>
        </w:rPr>
        <w:t xml:space="preserve"> to ADHD, to being a “</w:t>
      </w:r>
      <w:proofErr w:type="spellStart"/>
      <w:r w:rsidR="00E41776" w:rsidRPr="00F6789B">
        <w:rPr>
          <w:rFonts w:ascii="Times New Roman" w:hAnsi="Times New Roman"/>
          <w:color w:val="000000" w:themeColor="text1"/>
          <w:kern w:val="1"/>
          <w:sz w:val="24"/>
          <w:szCs w:val="24"/>
        </w:rPr>
        <w:t>zoomer</w:t>
      </w:r>
      <w:proofErr w:type="spellEnd"/>
      <w:r w:rsidR="00E41776" w:rsidRPr="00F6789B">
        <w:rPr>
          <w:rFonts w:ascii="Times New Roman" w:hAnsi="Times New Roman"/>
          <w:color w:val="000000" w:themeColor="text1"/>
          <w:kern w:val="1"/>
          <w:sz w:val="24"/>
          <w:szCs w:val="24"/>
        </w:rPr>
        <w:t xml:space="preserve">” as she called it. </w:t>
      </w:r>
      <w:r w:rsidR="00B94CE9" w:rsidRPr="00F6789B">
        <w:rPr>
          <w:rFonts w:ascii="Times New Roman" w:hAnsi="Times New Roman"/>
          <w:color w:val="000000" w:themeColor="text1"/>
          <w:kern w:val="1"/>
          <w:sz w:val="24"/>
          <w:szCs w:val="24"/>
        </w:rPr>
        <w:t xml:space="preserve">Remembering </w:t>
      </w:r>
      <w:r w:rsidR="00711B55" w:rsidRPr="00F6789B">
        <w:rPr>
          <w:rFonts w:ascii="Times New Roman" w:hAnsi="Times New Roman"/>
          <w:color w:val="000000" w:themeColor="text1"/>
          <w:kern w:val="1"/>
          <w:sz w:val="24"/>
          <w:szCs w:val="24"/>
        </w:rPr>
        <w:t xml:space="preserve">is </w:t>
      </w:r>
      <w:r w:rsidR="00B94CE9" w:rsidRPr="00F6789B">
        <w:rPr>
          <w:rFonts w:ascii="Times New Roman" w:hAnsi="Times New Roman"/>
          <w:color w:val="000000" w:themeColor="text1"/>
          <w:kern w:val="1"/>
          <w:sz w:val="24"/>
          <w:szCs w:val="24"/>
        </w:rPr>
        <w:t>connected to</w:t>
      </w:r>
      <w:r w:rsidR="004A76A2" w:rsidRPr="00F6789B">
        <w:rPr>
          <w:rFonts w:ascii="Times New Roman" w:hAnsi="Times New Roman"/>
          <w:color w:val="000000" w:themeColor="text1"/>
          <w:kern w:val="1"/>
          <w:sz w:val="24"/>
          <w:szCs w:val="24"/>
        </w:rPr>
        <w:t xml:space="preserve"> </w:t>
      </w:r>
      <w:r w:rsidRPr="00F6789B">
        <w:rPr>
          <w:rFonts w:ascii="Times New Roman" w:hAnsi="Times New Roman"/>
          <w:color w:val="000000" w:themeColor="text1"/>
          <w:kern w:val="1"/>
          <w:sz w:val="24"/>
          <w:szCs w:val="24"/>
        </w:rPr>
        <w:t>anxiety, “panic” or “blanking out</w:t>
      </w:r>
      <w:r w:rsidR="00E41776" w:rsidRPr="00F6789B">
        <w:rPr>
          <w:rFonts w:ascii="Times New Roman" w:hAnsi="Times New Roman"/>
          <w:color w:val="000000" w:themeColor="text1"/>
          <w:kern w:val="1"/>
          <w:sz w:val="24"/>
          <w:szCs w:val="24"/>
        </w:rPr>
        <w:t>,</w:t>
      </w:r>
      <w:r w:rsidRPr="00F6789B">
        <w:rPr>
          <w:rFonts w:ascii="Times New Roman" w:hAnsi="Times New Roman"/>
          <w:color w:val="000000" w:themeColor="text1"/>
          <w:kern w:val="1"/>
          <w:sz w:val="24"/>
          <w:szCs w:val="24"/>
        </w:rPr>
        <w:t>”</w:t>
      </w:r>
      <w:r w:rsidR="00E41776" w:rsidRPr="00F6789B">
        <w:rPr>
          <w:rFonts w:ascii="Times New Roman" w:hAnsi="Times New Roman"/>
          <w:color w:val="000000" w:themeColor="text1"/>
          <w:kern w:val="1"/>
          <w:sz w:val="24"/>
          <w:szCs w:val="24"/>
        </w:rPr>
        <w:t xml:space="preserve"> as well as coming to</w:t>
      </w:r>
      <w:r w:rsidRPr="00F6789B">
        <w:rPr>
          <w:rFonts w:ascii="Times New Roman" w:hAnsi="Times New Roman"/>
          <w:color w:val="000000" w:themeColor="text1"/>
          <w:kern w:val="1"/>
          <w:sz w:val="24"/>
          <w:szCs w:val="24"/>
        </w:rPr>
        <w:t xml:space="preserve"> know herself as “slow.” So where is the disability that is slowness? </w:t>
      </w:r>
      <w:r w:rsidRPr="00367170">
        <w:rPr>
          <w:rFonts w:ascii="Times New Roman" w:hAnsi="Times New Roman"/>
          <w:color w:val="1F497D" w:themeColor="text2"/>
          <w:kern w:val="1"/>
          <w:sz w:val="24"/>
          <w:szCs w:val="24"/>
        </w:rPr>
        <w:t>I</w:t>
      </w:r>
      <w:r w:rsidR="00367170" w:rsidRPr="00367170">
        <w:rPr>
          <w:rFonts w:ascii="Times New Roman" w:hAnsi="Times New Roman"/>
          <w:color w:val="1F497D" w:themeColor="text2"/>
          <w:kern w:val="1"/>
          <w:sz w:val="24"/>
          <w:szCs w:val="24"/>
        </w:rPr>
        <w:t>s i</w:t>
      </w:r>
      <w:r w:rsidRPr="00367170">
        <w:rPr>
          <w:rFonts w:ascii="Times New Roman" w:hAnsi="Times New Roman"/>
          <w:color w:val="1F497D" w:themeColor="text2"/>
          <w:kern w:val="1"/>
          <w:sz w:val="24"/>
          <w:szCs w:val="24"/>
        </w:rPr>
        <w:t xml:space="preserve">t </w:t>
      </w:r>
      <w:r w:rsidRPr="00F6789B">
        <w:rPr>
          <w:rFonts w:ascii="Times New Roman" w:hAnsi="Times New Roman"/>
          <w:color w:val="000000" w:themeColor="text1"/>
          <w:kern w:val="1"/>
          <w:sz w:val="24"/>
          <w:szCs w:val="24"/>
        </w:rPr>
        <w:t xml:space="preserve">internal? Is it a processing issue, like much of the research on LD would suggest? </w:t>
      </w:r>
      <w:r w:rsidR="00711B55" w:rsidRPr="00F6789B">
        <w:rPr>
          <w:rFonts w:ascii="Times New Roman" w:hAnsi="Times New Roman"/>
          <w:color w:val="000000" w:themeColor="text1"/>
          <w:kern w:val="1"/>
          <w:sz w:val="24"/>
          <w:szCs w:val="24"/>
        </w:rPr>
        <w:t>Is it d</w:t>
      </w:r>
      <w:r w:rsidR="00C6152F" w:rsidRPr="00F6789B">
        <w:rPr>
          <w:rFonts w:ascii="Times New Roman" w:hAnsi="Times New Roman"/>
          <w:color w:val="000000" w:themeColor="text1"/>
          <w:kern w:val="1"/>
          <w:sz w:val="24"/>
          <w:szCs w:val="24"/>
        </w:rPr>
        <w:t xml:space="preserve">ifficulties in attention as ADHD would suggest? </w:t>
      </w:r>
      <w:r w:rsidRPr="00F6789B">
        <w:rPr>
          <w:rFonts w:ascii="Times New Roman" w:hAnsi="Times New Roman"/>
          <w:color w:val="000000" w:themeColor="text1"/>
          <w:kern w:val="1"/>
          <w:sz w:val="24"/>
          <w:szCs w:val="24"/>
        </w:rPr>
        <w:t>And then where is disability located</w:t>
      </w:r>
      <w:r w:rsidR="00B24E37" w:rsidRPr="00F6789B">
        <w:rPr>
          <w:rFonts w:ascii="Times New Roman" w:hAnsi="Times New Roman"/>
          <w:color w:val="000000" w:themeColor="text1"/>
          <w:kern w:val="1"/>
          <w:sz w:val="24"/>
          <w:szCs w:val="24"/>
        </w:rPr>
        <w:t>? It is</w:t>
      </w:r>
      <w:r w:rsidRPr="00F6789B">
        <w:rPr>
          <w:rFonts w:ascii="Times New Roman" w:hAnsi="Times New Roman"/>
          <w:color w:val="000000" w:themeColor="text1"/>
          <w:kern w:val="1"/>
          <w:sz w:val="24"/>
          <w:szCs w:val="24"/>
        </w:rPr>
        <w:t xml:space="preserve"> produced through the context and practices of the classroom</w:t>
      </w:r>
      <w:r w:rsidR="00E41776" w:rsidRPr="00F6789B">
        <w:rPr>
          <w:rFonts w:ascii="Times New Roman" w:hAnsi="Times New Roman"/>
          <w:color w:val="000000" w:themeColor="text1"/>
          <w:kern w:val="1"/>
          <w:sz w:val="24"/>
          <w:szCs w:val="24"/>
        </w:rPr>
        <w:t>, particularly a focus on speed</w:t>
      </w:r>
      <w:r w:rsidRPr="00F6789B">
        <w:rPr>
          <w:rFonts w:ascii="Times New Roman" w:hAnsi="Times New Roman"/>
          <w:color w:val="000000" w:themeColor="text1"/>
          <w:kern w:val="1"/>
          <w:sz w:val="24"/>
          <w:szCs w:val="24"/>
        </w:rPr>
        <w:t>, but also</w:t>
      </w:r>
      <w:r w:rsidR="00B94CE9" w:rsidRPr="00F6789B">
        <w:rPr>
          <w:rFonts w:ascii="Times New Roman" w:hAnsi="Times New Roman"/>
          <w:color w:val="000000" w:themeColor="text1"/>
          <w:kern w:val="1"/>
          <w:sz w:val="24"/>
          <w:szCs w:val="24"/>
        </w:rPr>
        <w:t xml:space="preserve"> felt through engagement in the practices of math class, like memorization.</w:t>
      </w:r>
      <w:r w:rsidRPr="00F6789B">
        <w:rPr>
          <w:rFonts w:ascii="Times New Roman" w:hAnsi="Times New Roman"/>
          <w:color w:val="000000" w:themeColor="text1"/>
          <w:kern w:val="1"/>
          <w:sz w:val="24"/>
          <w:szCs w:val="24"/>
        </w:rPr>
        <w:t xml:space="preserve"> </w:t>
      </w:r>
      <w:r w:rsidR="004A76A2" w:rsidRPr="00F6789B">
        <w:rPr>
          <w:rFonts w:ascii="Times New Roman" w:hAnsi="Times New Roman"/>
          <w:color w:val="000000" w:themeColor="text1"/>
          <w:kern w:val="1"/>
          <w:sz w:val="24"/>
          <w:szCs w:val="24"/>
        </w:rPr>
        <w:t xml:space="preserve">Unlike some of her classmates, Desi </w:t>
      </w:r>
      <w:r w:rsidR="00C6152F" w:rsidRPr="00F6789B">
        <w:rPr>
          <w:rFonts w:ascii="Times New Roman" w:hAnsi="Times New Roman"/>
          <w:color w:val="000000" w:themeColor="text1"/>
          <w:kern w:val="1"/>
          <w:sz w:val="24"/>
          <w:szCs w:val="24"/>
        </w:rPr>
        <w:t>did</w:t>
      </w:r>
      <w:r w:rsidR="004A76A2" w:rsidRPr="00F6789B">
        <w:rPr>
          <w:rFonts w:ascii="Times New Roman" w:hAnsi="Times New Roman"/>
          <w:color w:val="000000" w:themeColor="text1"/>
          <w:kern w:val="1"/>
          <w:sz w:val="24"/>
          <w:szCs w:val="24"/>
        </w:rPr>
        <w:t xml:space="preserve"> not deconstruct these narratives about speed</w:t>
      </w:r>
      <w:r w:rsidR="00B94CE9" w:rsidRPr="00F6789B">
        <w:rPr>
          <w:rFonts w:ascii="Times New Roman" w:hAnsi="Times New Roman"/>
          <w:color w:val="000000" w:themeColor="text1"/>
          <w:kern w:val="1"/>
          <w:sz w:val="24"/>
          <w:szCs w:val="24"/>
        </w:rPr>
        <w:t>.</w:t>
      </w:r>
      <w:r w:rsidR="00C6152F" w:rsidRPr="00F6789B">
        <w:rPr>
          <w:rFonts w:ascii="Times New Roman" w:hAnsi="Times New Roman"/>
          <w:color w:val="000000" w:themeColor="text1"/>
          <w:kern w:val="1"/>
          <w:sz w:val="24"/>
          <w:szCs w:val="24"/>
        </w:rPr>
        <w:t xml:space="preserve"> She never questioned the importance of speed in mathematics, even as this emphasis appears to label her as both ADHD (because of difficulty paying attention), and LD (because of her difficulty remembering without tremendous effort and time). I wonder if Desi had been exposed to different practices in mathematics, such as more sustained problem-solving, if she might have developed an additional critique of memorization. </w:t>
      </w:r>
    </w:p>
    <w:p w14:paraId="00089ACC" w14:textId="4A5FE8E9" w:rsidR="00217303" w:rsidRPr="00F6789B" w:rsidRDefault="00C6152F" w:rsidP="00C30FD9">
      <w:pPr>
        <w:tabs>
          <w:tab w:val="left" w:pos="360"/>
          <w:tab w:val="left" w:pos="720"/>
          <w:tab w:val="left" w:pos="1080"/>
          <w:tab w:val="left" w:pos="1440"/>
          <w:tab w:val="left" w:pos="1800"/>
          <w:tab w:val="left" w:pos="2160"/>
          <w:tab w:val="left" w:pos="2880"/>
          <w:tab w:val="left" w:pos="3600"/>
          <w:tab w:val="left" w:pos="4320"/>
        </w:tabs>
        <w:spacing w:line="480" w:lineRule="auto"/>
        <w:ind w:firstLine="720"/>
        <w:contextualSpacing/>
        <w:rPr>
          <w:rFonts w:ascii="Times New Roman" w:hAnsi="Times New Roman"/>
          <w:color w:val="000000" w:themeColor="text1"/>
          <w:kern w:val="1"/>
          <w:sz w:val="24"/>
          <w:szCs w:val="24"/>
        </w:rPr>
      </w:pPr>
      <w:r w:rsidRPr="00F6789B">
        <w:rPr>
          <w:rFonts w:ascii="Times New Roman" w:hAnsi="Times New Roman"/>
          <w:color w:val="000000" w:themeColor="text1"/>
          <w:kern w:val="1"/>
          <w:sz w:val="24"/>
          <w:szCs w:val="24"/>
        </w:rPr>
        <w:t xml:space="preserve">Instead, Desi took up a narrative of slow, which appeared to create space between the binary of </w:t>
      </w:r>
      <w:r w:rsidRPr="00F6789B">
        <w:rPr>
          <w:rFonts w:ascii="Times New Roman" w:hAnsi="Times New Roman"/>
          <w:i/>
          <w:color w:val="000000" w:themeColor="text1"/>
          <w:kern w:val="1"/>
          <w:sz w:val="24"/>
          <w:szCs w:val="24"/>
        </w:rPr>
        <w:t>fast/struggle</w:t>
      </w:r>
      <w:r w:rsidRPr="00F6789B">
        <w:rPr>
          <w:rFonts w:ascii="Times New Roman" w:hAnsi="Times New Roman"/>
          <w:color w:val="000000" w:themeColor="text1"/>
          <w:kern w:val="1"/>
          <w:sz w:val="24"/>
          <w:szCs w:val="24"/>
        </w:rPr>
        <w:t xml:space="preserve">.  </w:t>
      </w:r>
      <w:r w:rsidR="00463B70" w:rsidRPr="00F6789B">
        <w:rPr>
          <w:rFonts w:ascii="Times New Roman" w:hAnsi="Times New Roman"/>
          <w:color w:val="000000" w:themeColor="text1"/>
          <w:kern w:val="1"/>
          <w:sz w:val="24"/>
          <w:szCs w:val="24"/>
        </w:rPr>
        <w:t>This reclaiming of the word “slow”</w:t>
      </w:r>
      <w:r w:rsidRPr="00F6789B">
        <w:rPr>
          <w:rFonts w:ascii="Times New Roman" w:hAnsi="Times New Roman"/>
          <w:color w:val="000000" w:themeColor="text1"/>
          <w:kern w:val="1"/>
          <w:sz w:val="24"/>
          <w:szCs w:val="24"/>
        </w:rPr>
        <w:t xml:space="preserve"> I identify in Desi </w:t>
      </w:r>
      <w:r w:rsidR="00463B70" w:rsidRPr="00F6789B">
        <w:rPr>
          <w:rFonts w:ascii="Times New Roman" w:hAnsi="Times New Roman"/>
          <w:color w:val="000000" w:themeColor="text1"/>
          <w:kern w:val="1"/>
          <w:sz w:val="24"/>
          <w:szCs w:val="24"/>
        </w:rPr>
        <w:t xml:space="preserve">mirrors </w:t>
      </w:r>
      <w:r w:rsidR="00FC7CF4">
        <w:rPr>
          <w:rFonts w:ascii="Times New Roman" w:hAnsi="Times New Roman"/>
          <w:color w:val="000000" w:themeColor="text1"/>
          <w:kern w:val="1"/>
          <w:sz w:val="24"/>
          <w:szCs w:val="24"/>
        </w:rPr>
        <w:t>a</w:t>
      </w:r>
      <w:r w:rsidR="00463B70" w:rsidRPr="00F6789B">
        <w:rPr>
          <w:rFonts w:ascii="Times New Roman" w:hAnsi="Times New Roman"/>
          <w:color w:val="000000" w:themeColor="text1"/>
          <w:kern w:val="1"/>
          <w:sz w:val="24"/>
          <w:szCs w:val="24"/>
        </w:rPr>
        <w:t xml:space="preserve"> wider shift that reclaims slowness in relation to speed </w:t>
      </w:r>
      <w:r w:rsidR="00B24E37" w:rsidRPr="00F6789B">
        <w:rPr>
          <w:rFonts w:ascii="Times New Roman" w:hAnsi="Times New Roman"/>
          <w:color w:val="000000" w:themeColor="text1"/>
          <w:kern w:val="1"/>
          <w:sz w:val="24"/>
          <w:szCs w:val="24"/>
        </w:rPr>
        <w:t>(e.g.</w:t>
      </w:r>
      <w:r w:rsidR="00463B70" w:rsidRPr="00F6789B">
        <w:rPr>
          <w:rFonts w:ascii="Times New Roman" w:hAnsi="Times New Roman"/>
          <w:color w:val="000000" w:themeColor="text1"/>
          <w:kern w:val="1"/>
          <w:sz w:val="24"/>
          <w:szCs w:val="24"/>
        </w:rPr>
        <w:t xml:space="preserve"> </w:t>
      </w:r>
      <w:r w:rsidR="002E55F3" w:rsidRPr="00F6789B">
        <w:rPr>
          <w:rFonts w:ascii="Times New Roman" w:hAnsi="Times New Roman"/>
          <w:color w:val="000000" w:themeColor="text1"/>
          <w:kern w:val="1"/>
          <w:sz w:val="24"/>
          <w:szCs w:val="24"/>
        </w:rPr>
        <w:t>t</w:t>
      </w:r>
      <w:r w:rsidR="00463B70" w:rsidRPr="00F6789B">
        <w:rPr>
          <w:rFonts w:ascii="Times New Roman" w:hAnsi="Times New Roman"/>
          <w:color w:val="000000" w:themeColor="text1"/>
          <w:kern w:val="1"/>
          <w:sz w:val="24"/>
          <w:szCs w:val="24"/>
        </w:rPr>
        <w:t>he “slow food” movement</w:t>
      </w:r>
      <w:r w:rsidR="00B24E37" w:rsidRPr="00F6789B">
        <w:rPr>
          <w:rFonts w:ascii="Times New Roman" w:hAnsi="Times New Roman"/>
          <w:color w:val="000000" w:themeColor="text1"/>
          <w:kern w:val="1"/>
          <w:sz w:val="24"/>
          <w:szCs w:val="24"/>
        </w:rPr>
        <w:t>)</w:t>
      </w:r>
      <w:r w:rsidR="00463B70" w:rsidRPr="00F6789B">
        <w:rPr>
          <w:rFonts w:ascii="Times New Roman" w:hAnsi="Times New Roman"/>
          <w:color w:val="000000" w:themeColor="text1"/>
          <w:kern w:val="1"/>
          <w:sz w:val="24"/>
          <w:szCs w:val="24"/>
        </w:rPr>
        <w:t xml:space="preserve">. </w:t>
      </w:r>
      <w:r w:rsidR="00FC7CF4">
        <w:rPr>
          <w:rFonts w:ascii="Times New Roman" w:hAnsi="Times New Roman"/>
          <w:color w:val="000000" w:themeColor="text1"/>
          <w:kern w:val="1"/>
          <w:sz w:val="24"/>
          <w:szCs w:val="24"/>
        </w:rPr>
        <w:t>W</w:t>
      </w:r>
      <w:r w:rsidR="004A76A2" w:rsidRPr="00F6789B">
        <w:rPr>
          <w:rFonts w:ascii="Times New Roman" w:hAnsi="Times New Roman"/>
          <w:color w:val="000000" w:themeColor="text1"/>
          <w:kern w:val="1"/>
          <w:sz w:val="24"/>
          <w:szCs w:val="24"/>
        </w:rPr>
        <w:t xml:space="preserve">hen I asked students </w:t>
      </w:r>
      <w:r w:rsidR="00FC7CF4">
        <w:rPr>
          <w:rFonts w:ascii="Times New Roman" w:hAnsi="Times New Roman"/>
          <w:color w:val="000000" w:themeColor="text1"/>
          <w:kern w:val="1"/>
          <w:sz w:val="24"/>
          <w:szCs w:val="24"/>
        </w:rPr>
        <w:t xml:space="preserve">in this study </w:t>
      </w:r>
      <w:r w:rsidR="004A76A2" w:rsidRPr="00F6789B">
        <w:rPr>
          <w:rFonts w:ascii="Times New Roman" w:hAnsi="Times New Roman"/>
          <w:color w:val="000000" w:themeColor="text1"/>
          <w:kern w:val="1"/>
          <w:sz w:val="24"/>
          <w:szCs w:val="24"/>
        </w:rPr>
        <w:t>why they had an IEP, multiple</w:t>
      </w:r>
      <w:r w:rsidR="00577E55" w:rsidRPr="00F6789B">
        <w:rPr>
          <w:rFonts w:ascii="Times New Roman" w:hAnsi="Times New Roman"/>
          <w:color w:val="000000" w:themeColor="text1"/>
          <w:kern w:val="1"/>
          <w:sz w:val="24"/>
          <w:szCs w:val="24"/>
        </w:rPr>
        <w:t xml:space="preserve"> student</w:t>
      </w:r>
      <w:r w:rsidR="004A76A2" w:rsidRPr="00F6789B">
        <w:rPr>
          <w:rFonts w:ascii="Times New Roman" w:hAnsi="Times New Roman"/>
          <w:color w:val="000000" w:themeColor="text1"/>
          <w:kern w:val="1"/>
          <w:sz w:val="24"/>
          <w:szCs w:val="24"/>
        </w:rPr>
        <w:t>s</w:t>
      </w:r>
      <w:r w:rsidR="00577E55" w:rsidRPr="00F6789B">
        <w:rPr>
          <w:rFonts w:ascii="Times New Roman" w:hAnsi="Times New Roman"/>
          <w:color w:val="000000" w:themeColor="text1"/>
          <w:kern w:val="1"/>
          <w:sz w:val="24"/>
          <w:szCs w:val="24"/>
        </w:rPr>
        <w:t xml:space="preserve"> told me that they had an IEP</w:t>
      </w:r>
      <w:r w:rsidR="00B763A2" w:rsidRPr="00F6789B">
        <w:rPr>
          <w:rFonts w:ascii="Times New Roman" w:hAnsi="Times New Roman"/>
          <w:color w:val="000000" w:themeColor="text1"/>
          <w:kern w:val="1"/>
          <w:sz w:val="24"/>
          <w:szCs w:val="24"/>
        </w:rPr>
        <w:t xml:space="preserve"> for</w:t>
      </w:r>
      <w:r w:rsidR="00577E55" w:rsidRPr="00F6789B">
        <w:rPr>
          <w:rFonts w:ascii="Times New Roman" w:hAnsi="Times New Roman"/>
          <w:color w:val="000000" w:themeColor="text1"/>
          <w:kern w:val="1"/>
          <w:sz w:val="24"/>
          <w:szCs w:val="24"/>
        </w:rPr>
        <w:t xml:space="preserve"> “time and a half</w:t>
      </w:r>
      <w:r w:rsidR="00052A88" w:rsidRPr="00F6789B">
        <w:rPr>
          <w:rFonts w:ascii="Times New Roman" w:hAnsi="Times New Roman"/>
          <w:color w:val="000000" w:themeColor="text1"/>
          <w:kern w:val="1"/>
          <w:sz w:val="24"/>
          <w:szCs w:val="24"/>
        </w:rPr>
        <w:t xml:space="preserve">, </w:t>
      </w:r>
      <w:r w:rsidR="00577E55" w:rsidRPr="00F6789B">
        <w:rPr>
          <w:rFonts w:ascii="Times New Roman" w:hAnsi="Times New Roman"/>
          <w:color w:val="000000" w:themeColor="text1"/>
          <w:kern w:val="1"/>
          <w:sz w:val="24"/>
          <w:szCs w:val="24"/>
        </w:rPr>
        <w:t>”</w:t>
      </w:r>
      <w:r w:rsidR="00052A88" w:rsidRPr="00F6789B">
        <w:rPr>
          <w:rFonts w:ascii="Times New Roman" w:hAnsi="Times New Roman"/>
          <w:color w:val="000000" w:themeColor="text1"/>
          <w:kern w:val="1"/>
          <w:sz w:val="24"/>
          <w:szCs w:val="24"/>
        </w:rPr>
        <w:t xml:space="preserve"> a phrase that refers to an accommodation, the extra time some students with IEPs are given for test-taking.</w:t>
      </w:r>
      <w:r w:rsidR="00577E55" w:rsidRPr="00F6789B">
        <w:rPr>
          <w:rFonts w:ascii="Times New Roman" w:hAnsi="Times New Roman"/>
          <w:color w:val="000000" w:themeColor="text1"/>
          <w:kern w:val="1"/>
          <w:sz w:val="24"/>
          <w:szCs w:val="24"/>
        </w:rPr>
        <w:t xml:space="preserve"> They</w:t>
      </w:r>
      <w:r w:rsidR="00B24E37" w:rsidRPr="00F6789B">
        <w:rPr>
          <w:rFonts w:ascii="Times New Roman" w:hAnsi="Times New Roman"/>
          <w:color w:val="000000" w:themeColor="text1"/>
          <w:kern w:val="1"/>
          <w:sz w:val="24"/>
          <w:szCs w:val="24"/>
        </w:rPr>
        <w:t xml:space="preserve"> did not name their disability using a diagnosis, but </w:t>
      </w:r>
      <w:r w:rsidR="00577E55" w:rsidRPr="00F6789B">
        <w:rPr>
          <w:rFonts w:ascii="Times New Roman" w:hAnsi="Times New Roman"/>
          <w:color w:val="000000" w:themeColor="text1"/>
          <w:kern w:val="1"/>
          <w:sz w:val="24"/>
          <w:szCs w:val="24"/>
        </w:rPr>
        <w:t>with an accommodation</w:t>
      </w:r>
      <w:r w:rsidR="004A76A2" w:rsidRPr="00F6789B">
        <w:rPr>
          <w:rFonts w:ascii="Times New Roman" w:hAnsi="Times New Roman"/>
          <w:color w:val="000000" w:themeColor="text1"/>
          <w:kern w:val="1"/>
          <w:sz w:val="24"/>
          <w:szCs w:val="24"/>
        </w:rPr>
        <w:t xml:space="preserve"> related to time</w:t>
      </w:r>
      <w:r w:rsidR="00B94CE9" w:rsidRPr="00F6789B">
        <w:rPr>
          <w:rFonts w:ascii="Times New Roman" w:hAnsi="Times New Roman"/>
          <w:color w:val="000000" w:themeColor="text1"/>
          <w:kern w:val="1"/>
          <w:sz w:val="24"/>
          <w:szCs w:val="24"/>
        </w:rPr>
        <w:t xml:space="preserve">, marking their difference using </w:t>
      </w:r>
      <w:r w:rsidRPr="00F6789B">
        <w:rPr>
          <w:rFonts w:ascii="Times New Roman" w:hAnsi="Times New Roman"/>
          <w:color w:val="000000" w:themeColor="text1"/>
          <w:kern w:val="1"/>
          <w:sz w:val="24"/>
          <w:szCs w:val="24"/>
        </w:rPr>
        <w:t>relational and temporal concepts</w:t>
      </w:r>
      <w:r w:rsidR="00577E55" w:rsidRPr="00F6789B">
        <w:rPr>
          <w:rFonts w:ascii="Times New Roman" w:hAnsi="Times New Roman"/>
          <w:color w:val="000000" w:themeColor="text1"/>
          <w:kern w:val="1"/>
          <w:sz w:val="24"/>
          <w:szCs w:val="24"/>
        </w:rPr>
        <w:t xml:space="preserve">. </w:t>
      </w:r>
      <w:r w:rsidR="0016340D" w:rsidRPr="00F6789B">
        <w:rPr>
          <w:rFonts w:ascii="Times New Roman" w:hAnsi="Times New Roman"/>
          <w:color w:val="000000" w:themeColor="text1"/>
          <w:kern w:val="1"/>
          <w:sz w:val="24"/>
          <w:szCs w:val="24"/>
        </w:rPr>
        <w:t xml:space="preserve">For students in this </w:t>
      </w:r>
      <w:r w:rsidR="002A4180" w:rsidRPr="00F6789B">
        <w:rPr>
          <w:rFonts w:ascii="Times New Roman" w:hAnsi="Times New Roman"/>
          <w:color w:val="000000" w:themeColor="text1"/>
          <w:kern w:val="1"/>
          <w:sz w:val="24"/>
          <w:szCs w:val="24"/>
        </w:rPr>
        <w:t>classroom, and many more like it (e.g. Bibby</w:t>
      </w:r>
      <w:r w:rsidR="0016340D" w:rsidRPr="00F6789B">
        <w:rPr>
          <w:rFonts w:ascii="Times New Roman" w:hAnsi="Times New Roman"/>
          <w:color w:val="000000" w:themeColor="text1"/>
          <w:kern w:val="1"/>
          <w:sz w:val="24"/>
          <w:szCs w:val="24"/>
        </w:rPr>
        <w:t xml:space="preserve"> 2009), t</w:t>
      </w:r>
      <w:r w:rsidR="00577E55" w:rsidRPr="00F6789B">
        <w:rPr>
          <w:rFonts w:ascii="Times New Roman" w:hAnsi="Times New Roman"/>
          <w:color w:val="000000" w:themeColor="text1"/>
          <w:kern w:val="1"/>
          <w:sz w:val="24"/>
          <w:szCs w:val="24"/>
        </w:rPr>
        <w:t>ime</w:t>
      </w:r>
      <w:r w:rsidR="00463B70" w:rsidRPr="00F6789B">
        <w:rPr>
          <w:rFonts w:ascii="Times New Roman" w:hAnsi="Times New Roman"/>
          <w:color w:val="000000" w:themeColor="text1"/>
          <w:kern w:val="1"/>
          <w:sz w:val="24"/>
          <w:szCs w:val="24"/>
        </w:rPr>
        <w:t xml:space="preserve"> map</w:t>
      </w:r>
      <w:r w:rsidR="00722DCA" w:rsidRPr="00F6789B">
        <w:rPr>
          <w:rFonts w:ascii="Times New Roman" w:hAnsi="Times New Roman"/>
          <w:color w:val="000000" w:themeColor="text1"/>
          <w:kern w:val="1"/>
          <w:sz w:val="24"/>
          <w:szCs w:val="24"/>
        </w:rPr>
        <w:t>s</w:t>
      </w:r>
      <w:r w:rsidR="00463B70" w:rsidRPr="00F6789B">
        <w:rPr>
          <w:rFonts w:ascii="Times New Roman" w:hAnsi="Times New Roman"/>
          <w:color w:val="000000" w:themeColor="text1"/>
          <w:kern w:val="1"/>
          <w:sz w:val="24"/>
          <w:szCs w:val="24"/>
        </w:rPr>
        <w:t xml:space="preserve"> onto ability in mathematics, where speed is valued above all. Insisting on “slow” as a possibility for a kind of math learner, one that is not lesser, just different, could be a way to resist the anxiety of mathematical memorization. </w:t>
      </w:r>
      <w:r w:rsidR="00577E55" w:rsidRPr="00F6789B">
        <w:rPr>
          <w:rFonts w:ascii="Times New Roman" w:hAnsi="Times New Roman"/>
          <w:color w:val="000000" w:themeColor="text1"/>
          <w:kern w:val="1"/>
          <w:sz w:val="24"/>
          <w:szCs w:val="24"/>
        </w:rPr>
        <w:t xml:space="preserve">Slow </w:t>
      </w:r>
      <w:r w:rsidR="008676EE" w:rsidRPr="00F6789B">
        <w:rPr>
          <w:rFonts w:ascii="Times New Roman" w:hAnsi="Times New Roman"/>
          <w:color w:val="000000" w:themeColor="text1"/>
          <w:kern w:val="1"/>
          <w:sz w:val="24"/>
          <w:szCs w:val="24"/>
        </w:rPr>
        <w:t>opens</w:t>
      </w:r>
      <w:r w:rsidR="00577E55" w:rsidRPr="00F6789B">
        <w:rPr>
          <w:rFonts w:ascii="Times New Roman" w:hAnsi="Times New Roman"/>
          <w:color w:val="000000" w:themeColor="text1"/>
          <w:kern w:val="1"/>
          <w:sz w:val="24"/>
          <w:szCs w:val="24"/>
        </w:rPr>
        <w:t xml:space="preserve"> a necessary space between those who get it </w:t>
      </w:r>
      <w:r w:rsidR="00577E55" w:rsidRPr="00F6789B">
        <w:rPr>
          <w:rFonts w:ascii="Times New Roman" w:hAnsi="Times New Roman"/>
          <w:color w:val="000000" w:themeColor="text1"/>
          <w:kern w:val="1"/>
          <w:sz w:val="24"/>
          <w:szCs w:val="24"/>
        </w:rPr>
        <w:lastRenderedPageBreak/>
        <w:t xml:space="preserve">immediately, and those who do not. Like “I don’t test well,” slow preserves competence, while also insisting on a reframing of the normative conditions of schooling. </w:t>
      </w:r>
      <w:r w:rsidR="00463B70" w:rsidRPr="00F6789B">
        <w:rPr>
          <w:rFonts w:ascii="Times New Roman" w:hAnsi="Times New Roman"/>
          <w:color w:val="000000" w:themeColor="text1"/>
          <w:kern w:val="1"/>
          <w:sz w:val="24"/>
          <w:szCs w:val="24"/>
        </w:rPr>
        <w:t xml:space="preserve">When we pay attention to the body in mathematics, </w:t>
      </w:r>
      <w:r w:rsidR="00577E55" w:rsidRPr="00F6789B">
        <w:rPr>
          <w:rFonts w:ascii="Times New Roman" w:hAnsi="Times New Roman"/>
          <w:color w:val="000000" w:themeColor="text1"/>
          <w:kern w:val="1"/>
          <w:sz w:val="24"/>
          <w:szCs w:val="24"/>
        </w:rPr>
        <w:t xml:space="preserve">providing what </w:t>
      </w:r>
      <w:proofErr w:type="spellStart"/>
      <w:r w:rsidR="00577E55" w:rsidRPr="00F6789B">
        <w:rPr>
          <w:rFonts w:ascii="Times New Roman" w:hAnsi="Times New Roman"/>
          <w:color w:val="000000" w:themeColor="text1"/>
          <w:kern w:val="1"/>
          <w:sz w:val="24"/>
          <w:szCs w:val="24"/>
        </w:rPr>
        <w:t>Siebers</w:t>
      </w:r>
      <w:proofErr w:type="spellEnd"/>
      <w:r w:rsidR="00577E55" w:rsidRPr="00F6789B">
        <w:rPr>
          <w:rFonts w:ascii="Times New Roman" w:hAnsi="Times New Roman"/>
          <w:color w:val="000000" w:themeColor="text1"/>
          <w:kern w:val="1"/>
          <w:sz w:val="24"/>
          <w:szCs w:val="24"/>
        </w:rPr>
        <w:t xml:space="preserve"> and </w:t>
      </w:r>
      <w:proofErr w:type="spellStart"/>
      <w:r w:rsidR="00577E55" w:rsidRPr="00F6789B">
        <w:rPr>
          <w:rFonts w:ascii="Times New Roman" w:hAnsi="Times New Roman"/>
          <w:color w:val="000000" w:themeColor="text1"/>
          <w:kern w:val="1"/>
          <w:sz w:val="24"/>
          <w:szCs w:val="24"/>
        </w:rPr>
        <w:t>Kafer</w:t>
      </w:r>
      <w:proofErr w:type="spellEnd"/>
      <w:r w:rsidR="00577E55" w:rsidRPr="00F6789B">
        <w:rPr>
          <w:rFonts w:ascii="Times New Roman" w:hAnsi="Times New Roman"/>
          <w:color w:val="000000" w:themeColor="text1"/>
          <w:kern w:val="1"/>
          <w:sz w:val="24"/>
          <w:szCs w:val="24"/>
        </w:rPr>
        <w:t xml:space="preserve"> describe as a “</w:t>
      </w:r>
      <w:r w:rsidR="00217303" w:rsidRPr="00F6789B">
        <w:rPr>
          <w:rFonts w:ascii="Times New Roman" w:hAnsi="Times New Roman"/>
          <w:color w:val="000000" w:themeColor="text1"/>
          <w:kern w:val="1"/>
          <w:sz w:val="24"/>
          <w:szCs w:val="24"/>
        </w:rPr>
        <w:t>realistic</w:t>
      </w:r>
      <w:r w:rsidR="00577E55" w:rsidRPr="00F6789B">
        <w:rPr>
          <w:rFonts w:ascii="Times New Roman" w:hAnsi="Times New Roman"/>
          <w:color w:val="000000" w:themeColor="text1"/>
          <w:kern w:val="1"/>
          <w:sz w:val="24"/>
          <w:szCs w:val="24"/>
        </w:rPr>
        <w:t xml:space="preserve">” portrait of disability, </w:t>
      </w:r>
      <w:r w:rsidR="00463B70" w:rsidRPr="00F6789B">
        <w:rPr>
          <w:rFonts w:ascii="Times New Roman" w:hAnsi="Times New Roman"/>
          <w:color w:val="000000" w:themeColor="text1"/>
          <w:kern w:val="1"/>
          <w:sz w:val="24"/>
          <w:szCs w:val="24"/>
        </w:rPr>
        <w:t>we can see avenues of political resistance</w:t>
      </w:r>
      <w:r w:rsidR="00577E55" w:rsidRPr="00F6789B">
        <w:rPr>
          <w:rFonts w:ascii="Times New Roman" w:hAnsi="Times New Roman"/>
          <w:color w:val="000000" w:themeColor="text1"/>
          <w:kern w:val="1"/>
          <w:sz w:val="24"/>
          <w:szCs w:val="24"/>
        </w:rPr>
        <w:t>, of student agency</w:t>
      </w:r>
      <w:r w:rsidR="00463B70" w:rsidRPr="00F6789B">
        <w:rPr>
          <w:rFonts w:ascii="Times New Roman" w:hAnsi="Times New Roman"/>
          <w:color w:val="000000" w:themeColor="text1"/>
          <w:kern w:val="1"/>
          <w:sz w:val="24"/>
          <w:szCs w:val="24"/>
        </w:rPr>
        <w:t>. We can also see where we can imagine new possibilities of mathematical competence</w:t>
      </w:r>
      <w:r w:rsidR="004744FB" w:rsidRPr="00F6789B">
        <w:rPr>
          <w:rFonts w:ascii="Times New Roman" w:hAnsi="Times New Roman"/>
          <w:color w:val="000000" w:themeColor="text1"/>
          <w:kern w:val="1"/>
          <w:sz w:val="24"/>
          <w:szCs w:val="24"/>
        </w:rPr>
        <w:t xml:space="preserve"> for students</w:t>
      </w:r>
      <w:r w:rsidR="00463B70" w:rsidRPr="00F6789B">
        <w:rPr>
          <w:rFonts w:ascii="Times New Roman" w:hAnsi="Times New Roman"/>
          <w:color w:val="000000" w:themeColor="text1"/>
          <w:kern w:val="1"/>
          <w:sz w:val="24"/>
          <w:szCs w:val="24"/>
        </w:rPr>
        <w:t>, democratizing time, and reclaiming slow</w:t>
      </w:r>
      <w:r w:rsidR="00577E55" w:rsidRPr="00F6789B">
        <w:rPr>
          <w:rFonts w:ascii="Times New Roman" w:hAnsi="Times New Roman"/>
          <w:color w:val="000000" w:themeColor="text1"/>
          <w:kern w:val="1"/>
          <w:sz w:val="24"/>
          <w:szCs w:val="24"/>
        </w:rPr>
        <w:t>.</w:t>
      </w:r>
    </w:p>
    <w:p w14:paraId="66989278" w14:textId="77777777" w:rsidR="00F46EB7" w:rsidRPr="00F6789B" w:rsidRDefault="00F46EB7" w:rsidP="00F46EB7">
      <w:pPr>
        <w:tabs>
          <w:tab w:val="left" w:pos="360"/>
          <w:tab w:val="left" w:pos="720"/>
          <w:tab w:val="left" w:pos="1080"/>
          <w:tab w:val="left" w:pos="1440"/>
          <w:tab w:val="left" w:pos="1800"/>
          <w:tab w:val="left" w:pos="2160"/>
          <w:tab w:val="left" w:pos="2880"/>
          <w:tab w:val="left" w:pos="3600"/>
          <w:tab w:val="left" w:pos="4320"/>
        </w:tabs>
        <w:spacing w:line="480" w:lineRule="auto"/>
        <w:contextualSpacing/>
        <w:rPr>
          <w:rFonts w:ascii="Times New Roman" w:hAnsi="Times New Roman"/>
          <w:b/>
          <w:color w:val="000000" w:themeColor="text1"/>
          <w:kern w:val="1"/>
          <w:sz w:val="24"/>
          <w:szCs w:val="24"/>
        </w:rPr>
      </w:pPr>
    </w:p>
    <w:p w14:paraId="64FC66AA" w14:textId="61CBE838" w:rsidR="00577E55" w:rsidRPr="00F6789B" w:rsidRDefault="000875EF" w:rsidP="00F46EB7">
      <w:pPr>
        <w:tabs>
          <w:tab w:val="left" w:pos="360"/>
          <w:tab w:val="left" w:pos="720"/>
          <w:tab w:val="left" w:pos="1080"/>
          <w:tab w:val="left" w:pos="1440"/>
          <w:tab w:val="left" w:pos="1800"/>
          <w:tab w:val="left" w:pos="2160"/>
          <w:tab w:val="left" w:pos="2880"/>
          <w:tab w:val="left" w:pos="3600"/>
          <w:tab w:val="left" w:pos="4320"/>
        </w:tabs>
        <w:spacing w:line="480" w:lineRule="auto"/>
        <w:contextualSpacing/>
        <w:rPr>
          <w:rFonts w:ascii="Times New Roman" w:hAnsi="Times New Roman"/>
          <w:b/>
          <w:color w:val="000000" w:themeColor="text1"/>
          <w:kern w:val="1"/>
          <w:sz w:val="24"/>
          <w:szCs w:val="24"/>
        </w:rPr>
      </w:pPr>
      <w:r w:rsidRPr="00F6789B">
        <w:rPr>
          <w:rFonts w:ascii="Times New Roman" w:hAnsi="Times New Roman"/>
          <w:b/>
          <w:color w:val="000000" w:themeColor="text1"/>
          <w:kern w:val="1"/>
          <w:sz w:val="24"/>
          <w:szCs w:val="24"/>
        </w:rPr>
        <w:t xml:space="preserve">6 </w:t>
      </w:r>
      <w:r w:rsidR="00217303" w:rsidRPr="00F6789B">
        <w:rPr>
          <w:rFonts w:ascii="Times New Roman" w:hAnsi="Times New Roman"/>
          <w:b/>
          <w:color w:val="000000" w:themeColor="text1"/>
          <w:kern w:val="1"/>
          <w:sz w:val="24"/>
          <w:szCs w:val="24"/>
        </w:rPr>
        <w:t>Implications</w:t>
      </w:r>
    </w:p>
    <w:p w14:paraId="0A765F58" w14:textId="3D6A78E8" w:rsidR="00604362" w:rsidRPr="00F6789B" w:rsidRDefault="00217303" w:rsidP="00C30FD9">
      <w:pPr>
        <w:tabs>
          <w:tab w:val="left" w:pos="360"/>
          <w:tab w:val="left" w:pos="720"/>
          <w:tab w:val="left" w:pos="1080"/>
          <w:tab w:val="left" w:pos="1440"/>
          <w:tab w:val="left" w:pos="1800"/>
          <w:tab w:val="left" w:pos="2160"/>
          <w:tab w:val="left" w:pos="2880"/>
          <w:tab w:val="left" w:pos="3600"/>
          <w:tab w:val="left" w:pos="4320"/>
        </w:tabs>
        <w:spacing w:line="480" w:lineRule="auto"/>
        <w:ind w:firstLine="720"/>
        <w:contextualSpacing/>
        <w:rPr>
          <w:rFonts w:ascii="Times New Roman" w:hAnsi="Times New Roman"/>
          <w:color w:val="000000" w:themeColor="text1"/>
          <w:kern w:val="1"/>
          <w:sz w:val="24"/>
          <w:szCs w:val="24"/>
        </w:rPr>
      </w:pPr>
      <w:r w:rsidRPr="00F6789B">
        <w:rPr>
          <w:rFonts w:ascii="Times New Roman" w:hAnsi="Times New Roman"/>
          <w:color w:val="000000" w:themeColor="text1"/>
          <w:kern w:val="1"/>
          <w:sz w:val="24"/>
          <w:szCs w:val="24"/>
        </w:rPr>
        <w:t>This special issue seeks to explore material dimensions of teaching and learning mathematics, paying special attention to how the human body intersects with social and political practices. Desi’s narratives in combinati</w:t>
      </w:r>
      <w:r w:rsidR="00D74137" w:rsidRPr="00F6789B">
        <w:rPr>
          <w:rFonts w:ascii="Times New Roman" w:hAnsi="Times New Roman"/>
          <w:color w:val="000000" w:themeColor="text1"/>
          <w:kern w:val="1"/>
          <w:sz w:val="24"/>
          <w:szCs w:val="24"/>
        </w:rPr>
        <w:t xml:space="preserve">on with the theories of </w:t>
      </w:r>
      <w:proofErr w:type="spellStart"/>
      <w:r w:rsidR="00D74137" w:rsidRPr="00F6789B">
        <w:rPr>
          <w:rFonts w:ascii="Times New Roman" w:hAnsi="Times New Roman"/>
          <w:color w:val="000000" w:themeColor="text1"/>
          <w:kern w:val="1"/>
          <w:sz w:val="24"/>
          <w:szCs w:val="24"/>
        </w:rPr>
        <w:t>Siebers</w:t>
      </w:r>
      <w:proofErr w:type="spellEnd"/>
      <w:r w:rsidR="002E55F3" w:rsidRPr="00F6789B">
        <w:rPr>
          <w:rFonts w:ascii="Times New Roman" w:hAnsi="Times New Roman"/>
          <w:color w:val="000000" w:themeColor="text1"/>
          <w:kern w:val="1"/>
          <w:sz w:val="24"/>
          <w:szCs w:val="24"/>
        </w:rPr>
        <w:t xml:space="preserve"> </w:t>
      </w:r>
      <w:r w:rsidR="00D74137" w:rsidRPr="00F6789B">
        <w:rPr>
          <w:rFonts w:ascii="Times New Roman" w:hAnsi="Times New Roman"/>
          <w:color w:val="000000" w:themeColor="text1"/>
          <w:kern w:val="1"/>
          <w:sz w:val="24"/>
          <w:szCs w:val="24"/>
        </w:rPr>
        <w:t xml:space="preserve">(2008) and </w:t>
      </w:r>
      <w:proofErr w:type="spellStart"/>
      <w:r w:rsidR="00D74137" w:rsidRPr="00F6789B">
        <w:rPr>
          <w:rFonts w:ascii="Times New Roman" w:hAnsi="Times New Roman"/>
          <w:color w:val="000000" w:themeColor="text1"/>
          <w:kern w:val="1"/>
          <w:sz w:val="24"/>
          <w:szCs w:val="24"/>
        </w:rPr>
        <w:t>Kafer</w:t>
      </w:r>
      <w:proofErr w:type="spellEnd"/>
      <w:r w:rsidR="002E55F3" w:rsidRPr="00F6789B">
        <w:rPr>
          <w:rFonts w:ascii="Times New Roman" w:hAnsi="Times New Roman"/>
          <w:color w:val="000000" w:themeColor="text1"/>
          <w:kern w:val="1"/>
          <w:sz w:val="24"/>
          <w:szCs w:val="24"/>
        </w:rPr>
        <w:t xml:space="preserve"> </w:t>
      </w:r>
      <w:r w:rsidRPr="00F6789B">
        <w:rPr>
          <w:rFonts w:ascii="Times New Roman" w:hAnsi="Times New Roman"/>
          <w:color w:val="000000" w:themeColor="text1"/>
          <w:kern w:val="1"/>
          <w:sz w:val="24"/>
          <w:szCs w:val="24"/>
        </w:rPr>
        <w:t xml:space="preserve">(2013) suggest several possible ways to move our collective inquiry further. </w:t>
      </w:r>
      <w:r w:rsidR="0016340D" w:rsidRPr="00F6789B">
        <w:rPr>
          <w:rFonts w:ascii="Times New Roman" w:hAnsi="Times New Roman"/>
          <w:color w:val="000000" w:themeColor="text1"/>
          <w:kern w:val="1"/>
          <w:sz w:val="24"/>
          <w:szCs w:val="24"/>
        </w:rPr>
        <w:t>While</w:t>
      </w:r>
      <w:r w:rsidR="00463B70" w:rsidRPr="00F6789B">
        <w:rPr>
          <w:rFonts w:ascii="Times New Roman" w:hAnsi="Times New Roman"/>
          <w:color w:val="000000" w:themeColor="text1"/>
          <w:kern w:val="1"/>
          <w:sz w:val="24"/>
          <w:szCs w:val="24"/>
        </w:rPr>
        <w:t xml:space="preserve"> research in identity in mathematics education around gender and/or race priori</w:t>
      </w:r>
      <w:r w:rsidR="002A4180" w:rsidRPr="00F6789B">
        <w:rPr>
          <w:rFonts w:ascii="Times New Roman" w:hAnsi="Times New Roman"/>
          <w:color w:val="000000" w:themeColor="text1"/>
          <w:kern w:val="1"/>
          <w:sz w:val="24"/>
          <w:szCs w:val="24"/>
        </w:rPr>
        <w:t>tizes narrative (Solomon 2012;</w:t>
      </w:r>
      <w:r w:rsidR="00463B70" w:rsidRPr="00F6789B">
        <w:rPr>
          <w:rFonts w:ascii="Times New Roman" w:hAnsi="Times New Roman"/>
          <w:color w:val="000000" w:themeColor="text1"/>
          <w:kern w:val="1"/>
          <w:sz w:val="24"/>
          <w:szCs w:val="24"/>
        </w:rPr>
        <w:t xml:space="preserve"> Martin 2009), </w:t>
      </w:r>
      <w:r w:rsidR="00DF6457" w:rsidRPr="00F6789B">
        <w:rPr>
          <w:rFonts w:ascii="Times New Roman" w:hAnsi="Times New Roman"/>
          <w:color w:val="000000" w:themeColor="text1"/>
          <w:kern w:val="1"/>
          <w:sz w:val="24"/>
          <w:szCs w:val="24"/>
        </w:rPr>
        <w:t xml:space="preserve">in </w:t>
      </w:r>
      <w:r w:rsidR="0016340D" w:rsidRPr="00F6789B">
        <w:rPr>
          <w:rFonts w:ascii="Times New Roman" w:hAnsi="Times New Roman"/>
          <w:color w:val="000000" w:themeColor="text1"/>
          <w:kern w:val="1"/>
          <w:sz w:val="24"/>
          <w:szCs w:val="24"/>
        </w:rPr>
        <w:t>research on embodiment, t</w:t>
      </w:r>
      <w:r w:rsidR="00463B70" w:rsidRPr="00F6789B">
        <w:rPr>
          <w:rFonts w:ascii="Times New Roman" w:hAnsi="Times New Roman"/>
          <w:color w:val="000000" w:themeColor="text1"/>
          <w:kern w:val="1"/>
          <w:sz w:val="24"/>
          <w:szCs w:val="24"/>
        </w:rPr>
        <w:t xml:space="preserve">he body is mostly observed. While </w:t>
      </w:r>
      <w:r w:rsidR="0016340D" w:rsidRPr="00F6789B">
        <w:rPr>
          <w:rFonts w:ascii="Times New Roman" w:hAnsi="Times New Roman"/>
          <w:color w:val="000000" w:themeColor="text1"/>
          <w:kern w:val="1"/>
          <w:sz w:val="24"/>
          <w:szCs w:val="24"/>
        </w:rPr>
        <w:t xml:space="preserve">multiple </w:t>
      </w:r>
      <w:r w:rsidR="00463B70" w:rsidRPr="00F6789B">
        <w:rPr>
          <w:rFonts w:ascii="Times New Roman" w:hAnsi="Times New Roman"/>
          <w:color w:val="000000" w:themeColor="text1"/>
          <w:kern w:val="1"/>
          <w:sz w:val="24"/>
          <w:szCs w:val="24"/>
        </w:rPr>
        <w:t>methods will elucidate aspects of embodiment, I see narrative as particularly relevant to understanding complex embodiment</w:t>
      </w:r>
      <w:r w:rsidR="0016340D" w:rsidRPr="00F6789B">
        <w:rPr>
          <w:rFonts w:ascii="Times New Roman" w:hAnsi="Times New Roman"/>
          <w:color w:val="000000" w:themeColor="text1"/>
          <w:kern w:val="1"/>
          <w:sz w:val="24"/>
          <w:szCs w:val="24"/>
        </w:rPr>
        <w:t>, or how embodied experienc</w:t>
      </w:r>
      <w:r w:rsidR="00D74137" w:rsidRPr="00F6789B">
        <w:rPr>
          <w:rFonts w:ascii="Times New Roman" w:hAnsi="Times New Roman"/>
          <w:color w:val="000000" w:themeColor="text1"/>
          <w:kern w:val="1"/>
          <w:sz w:val="24"/>
          <w:szCs w:val="24"/>
        </w:rPr>
        <w:t>e is represented through cultural representations</w:t>
      </w:r>
      <w:r w:rsidR="0016340D" w:rsidRPr="00F6789B">
        <w:rPr>
          <w:rFonts w:ascii="Times New Roman" w:hAnsi="Times New Roman"/>
          <w:color w:val="000000" w:themeColor="text1"/>
          <w:kern w:val="1"/>
          <w:sz w:val="24"/>
          <w:szCs w:val="24"/>
        </w:rPr>
        <w:t xml:space="preserve">. </w:t>
      </w:r>
      <w:r w:rsidR="00463B70" w:rsidRPr="00F6789B">
        <w:rPr>
          <w:rFonts w:ascii="Times New Roman" w:hAnsi="Times New Roman"/>
          <w:color w:val="000000" w:themeColor="text1"/>
          <w:kern w:val="1"/>
          <w:sz w:val="24"/>
          <w:szCs w:val="24"/>
        </w:rPr>
        <w:t>As Desi demonstrates, narratives can be rich sites for material and political analysis</w:t>
      </w:r>
      <w:r w:rsidR="00DF6457" w:rsidRPr="00F6789B">
        <w:rPr>
          <w:rFonts w:ascii="Times New Roman" w:hAnsi="Times New Roman"/>
          <w:color w:val="000000" w:themeColor="text1"/>
          <w:kern w:val="1"/>
          <w:sz w:val="24"/>
          <w:szCs w:val="24"/>
        </w:rPr>
        <w:t xml:space="preserve">, particularly </w:t>
      </w:r>
      <w:r w:rsidR="00B94CE9" w:rsidRPr="00F6789B">
        <w:rPr>
          <w:rFonts w:ascii="Times New Roman" w:hAnsi="Times New Roman"/>
          <w:color w:val="000000" w:themeColor="text1"/>
          <w:kern w:val="1"/>
          <w:sz w:val="24"/>
          <w:szCs w:val="24"/>
        </w:rPr>
        <w:t>in combination with ethnographic data or video analysis</w:t>
      </w:r>
      <w:r w:rsidR="00463B70" w:rsidRPr="00F6789B">
        <w:rPr>
          <w:rFonts w:ascii="Times New Roman" w:hAnsi="Times New Roman"/>
          <w:color w:val="000000" w:themeColor="text1"/>
          <w:kern w:val="1"/>
          <w:sz w:val="24"/>
          <w:szCs w:val="24"/>
        </w:rPr>
        <w:t xml:space="preserve">. </w:t>
      </w:r>
      <w:r w:rsidR="00C33DB2" w:rsidRPr="00F6789B">
        <w:rPr>
          <w:rFonts w:ascii="Times New Roman" w:hAnsi="Times New Roman"/>
          <w:color w:val="000000" w:themeColor="text1"/>
          <w:kern w:val="1"/>
          <w:sz w:val="24"/>
          <w:szCs w:val="24"/>
        </w:rPr>
        <w:t xml:space="preserve">While Desi’s sixth-grade teachers describe her using the term “apathy,” her narratives tell a story about intense feelings. </w:t>
      </w:r>
      <w:r w:rsidR="00C53840" w:rsidRPr="00F6789B">
        <w:rPr>
          <w:rFonts w:ascii="Times New Roman" w:hAnsi="Times New Roman"/>
          <w:color w:val="000000" w:themeColor="text1"/>
          <w:kern w:val="1"/>
          <w:sz w:val="24"/>
          <w:szCs w:val="24"/>
        </w:rPr>
        <w:t xml:space="preserve">While </w:t>
      </w:r>
      <w:r w:rsidR="00C33DB2" w:rsidRPr="00F6789B">
        <w:rPr>
          <w:rFonts w:ascii="Times New Roman" w:hAnsi="Times New Roman"/>
          <w:color w:val="000000" w:themeColor="text1"/>
          <w:kern w:val="1"/>
          <w:sz w:val="24"/>
          <w:szCs w:val="24"/>
        </w:rPr>
        <w:t>Desi does not perform anxiety by pounding on the table, or raising her voice, she narrates the experience of not knowing as intense, as “panic”, “butterflies” and “hate.” This difference between observed behavior and narratives suggests both may contribute to</w:t>
      </w:r>
      <w:r w:rsidR="00463B70" w:rsidRPr="00F6789B">
        <w:rPr>
          <w:rFonts w:ascii="Times New Roman" w:hAnsi="Times New Roman"/>
          <w:color w:val="000000" w:themeColor="text1"/>
          <w:kern w:val="1"/>
          <w:sz w:val="24"/>
          <w:szCs w:val="24"/>
        </w:rPr>
        <w:t xml:space="preserve"> understand</w:t>
      </w:r>
      <w:r w:rsidR="00C33DB2" w:rsidRPr="00F6789B">
        <w:rPr>
          <w:rFonts w:ascii="Times New Roman" w:hAnsi="Times New Roman"/>
          <w:color w:val="000000" w:themeColor="text1"/>
          <w:kern w:val="1"/>
          <w:sz w:val="24"/>
          <w:szCs w:val="24"/>
        </w:rPr>
        <w:t>ing</w:t>
      </w:r>
      <w:r w:rsidR="00463B70" w:rsidRPr="00F6789B">
        <w:rPr>
          <w:rFonts w:ascii="Times New Roman" w:hAnsi="Times New Roman"/>
          <w:color w:val="000000" w:themeColor="text1"/>
          <w:kern w:val="1"/>
          <w:sz w:val="24"/>
          <w:szCs w:val="24"/>
        </w:rPr>
        <w:t xml:space="preserve"> </w:t>
      </w:r>
      <w:r w:rsidR="00C33DB2" w:rsidRPr="00F6789B">
        <w:rPr>
          <w:rFonts w:ascii="Times New Roman" w:hAnsi="Times New Roman"/>
          <w:color w:val="000000" w:themeColor="text1"/>
          <w:kern w:val="1"/>
          <w:sz w:val="24"/>
          <w:szCs w:val="24"/>
        </w:rPr>
        <w:t>of</w:t>
      </w:r>
      <w:r w:rsidR="00463B70" w:rsidRPr="00F6789B">
        <w:rPr>
          <w:rFonts w:ascii="Times New Roman" w:hAnsi="Times New Roman"/>
          <w:color w:val="000000" w:themeColor="text1"/>
          <w:kern w:val="1"/>
          <w:sz w:val="24"/>
          <w:szCs w:val="24"/>
        </w:rPr>
        <w:t xml:space="preserve"> emotion in mathematics. </w:t>
      </w:r>
    </w:p>
    <w:p w14:paraId="7DBDFC76" w14:textId="46BC6CE3" w:rsidR="00C30FD9" w:rsidRPr="00F6789B" w:rsidRDefault="001C706D" w:rsidP="00711B55">
      <w:pPr>
        <w:tabs>
          <w:tab w:val="left" w:pos="360"/>
          <w:tab w:val="left" w:pos="720"/>
          <w:tab w:val="left" w:pos="1080"/>
          <w:tab w:val="left" w:pos="1440"/>
          <w:tab w:val="left" w:pos="1800"/>
          <w:tab w:val="left" w:pos="2160"/>
          <w:tab w:val="left" w:pos="2880"/>
          <w:tab w:val="left" w:pos="3600"/>
          <w:tab w:val="left" w:pos="4320"/>
        </w:tabs>
        <w:spacing w:line="480" w:lineRule="auto"/>
        <w:ind w:firstLine="720"/>
        <w:contextualSpacing/>
        <w:rPr>
          <w:rFonts w:ascii="Times New Roman" w:hAnsi="Times New Roman"/>
          <w:color w:val="000000" w:themeColor="text1"/>
          <w:kern w:val="1"/>
          <w:sz w:val="24"/>
          <w:szCs w:val="24"/>
        </w:rPr>
      </w:pPr>
      <w:r w:rsidRPr="00F6789B">
        <w:rPr>
          <w:rFonts w:ascii="Times New Roman" w:hAnsi="Times New Roman"/>
          <w:color w:val="000000" w:themeColor="text1"/>
          <w:kern w:val="1"/>
          <w:sz w:val="24"/>
          <w:szCs w:val="24"/>
        </w:rPr>
        <w:lastRenderedPageBreak/>
        <w:t xml:space="preserve">While embodiment has </w:t>
      </w:r>
      <w:r w:rsidR="008676EE" w:rsidRPr="00F6789B">
        <w:rPr>
          <w:rFonts w:ascii="Times New Roman" w:hAnsi="Times New Roman"/>
          <w:color w:val="000000" w:themeColor="text1"/>
          <w:kern w:val="1"/>
          <w:sz w:val="24"/>
          <w:szCs w:val="24"/>
        </w:rPr>
        <w:t>hitherto</w:t>
      </w:r>
      <w:r w:rsidRPr="00F6789B">
        <w:rPr>
          <w:rFonts w:ascii="Times New Roman" w:hAnsi="Times New Roman"/>
          <w:color w:val="000000" w:themeColor="text1"/>
          <w:kern w:val="1"/>
          <w:sz w:val="24"/>
          <w:szCs w:val="24"/>
        </w:rPr>
        <w:t xml:space="preserve"> focused on sensory impairments, the disabilities at play in Desi’s narratives could also be analyzed from an embodied perspective. Too often, differences such as A</w:t>
      </w:r>
      <w:r w:rsidR="00052A88" w:rsidRPr="00F6789B">
        <w:rPr>
          <w:rFonts w:ascii="Times New Roman" w:hAnsi="Times New Roman"/>
          <w:color w:val="000000" w:themeColor="text1"/>
          <w:kern w:val="1"/>
          <w:sz w:val="24"/>
          <w:szCs w:val="24"/>
        </w:rPr>
        <w:t>D</w:t>
      </w:r>
      <w:r w:rsidRPr="00F6789B">
        <w:rPr>
          <w:rFonts w:ascii="Times New Roman" w:hAnsi="Times New Roman"/>
          <w:color w:val="000000" w:themeColor="text1"/>
          <w:kern w:val="1"/>
          <w:sz w:val="24"/>
          <w:szCs w:val="24"/>
        </w:rPr>
        <w:t>H</w:t>
      </w:r>
      <w:r w:rsidR="00052A88" w:rsidRPr="00F6789B">
        <w:rPr>
          <w:rFonts w:ascii="Times New Roman" w:hAnsi="Times New Roman"/>
          <w:color w:val="000000" w:themeColor="text1"/>
          <w:kern w:val="1"/>
          <w:sz w:val="24"/>
          <w:szCs w:val="24"/>
        </w:rPr>
        <w:t>D</w:t>
      </w:r>
      <w:r w:rsidRPr="00F6789B">
        <w:rPr>
          <w:rFonts w:ascii="Times New Roman" w:hAnsi="Times New Roman"/>
          <w:color w:val="000000" w:themeColor="text1"/>
          <w:kern w:val="1"/>
          <w:sz w:val="24"/>
          <w:szCs w:val="24"/>
        </w:rPr>
        <w:t>, LD, and math anxiety are either presente</w:t>
      </w:r>
      <w:r w:rsidR="00443171" w:rsidRPr="00F6789B">
        <w:rPr>
          <w:rFonts w:ascii="Times New Roman" w:hAnsi="Times New Roman"/>
          <w:color w:val="000000" w:themeColor="text1"/>
          <w:kern w:val="1"/>
          <w:sz w:val="24"/>
          <w:szCs w:val="24"/>
        </w:rPr>
        <w:t>d from a medical model</w:t>
      </w:r>
      <w:r w:rsidRPr="00F6789B">
        <w:rPr>
          <w:rFonts w:ascii="Times New Roman" w:hAnsi="Times New Roman"/>
          <w:color w:val="000000" w:themeColor="text1"/>
          <w:kern w:val="1"/>
          <w:sz w:val="24"/>
          <w:szCs w:val="24"/>
        </w:rPr>
        <w:t xml:space="preserve"> or analyzed as </w:t>
      </w:r>
      <w:r w:rsidR="00711B55" w:rsidRPr="00F6789B">
        <w:rPr>
          <w:rFonts w:ascii="Times New Roman" w:hAnsi="Times New Roman"/>
          <w:color w:val="000000" w:themeColor="text1"/>
          <w:kern w:val="1"/>
          <w:sz w:val="24"/>
          <w:szCs w:val="24"/>
        </w:rPr>
        <w:t xml:space="preserve">purely </w:t>
      </w:r>
      <w:r w:rsidR="00B763A2" w:rsidRPr="00F6789B">
        <w:rPr>
          <w:rFonts w:ascii="Times New Roman" w:hAnsi="Times New Roman"/>
          <w:color w:val="000000" w:themeColor="text1"/>
          <w:kern w:val="1"/>
          <w:sz w:val="24"/>
          <w:szCs w:val="24"/>
        </w:rPr>
        <w:t xml:space="preserve">socially </w:t>
      </w:r>
      <w:r w:rsidRPr="00F6789B">
        <w:rPr>
          <w:rFonts w:ascii="Times New Roman" w:hAnsi="Times New Roman"/>
          <w:color w:val="000000" w:themeColor="text1"/>
          <w:kern w:val="1"/>
          <w:sz w:val="24"/>
          <w:szCs w:val="24"/>
        </w:rPr>
        <w:t>produced through classrooms and curriculum. Little scholarship exists outside of that binary, taking experience and embodiment seriously while also analyzing the social contexts in which these differences</w:t>
      </w:r>
      <w:r w:rsidR="00D74137" w:rsidRPr="00F6789B">
        <w:rPr>
          <w:rFonts w:ascii="Times New Roman" w:hAnsi="Times New Roman"/>
          <w:color w:val="000000" w:themeColor="text1"/>
          <w:kern w:val="1"/>
          <w:sz w:val="24"/>
          <w:szCs w:val="24"/>
        </w:rPr>
        <w:t xml:space="preserve"> in </w:t>
      </w:r>
      <w:proofErr w:type="spellStart"/>
      <w:r w:rsidR="00D74137" w:rsidRPr="00F6789B">
        <w:rPr>
          <w:rFonts w:ascii="Times New Roman" w:hAnsi="Times New Roman"/>
          <w:color w:val="000000" w:themeColor="text1"/>
          <w:kern w:val="1"/>
          <w:sz w:val="24"/>
          <w:szCs w:val="24"/>
        </w:rPr>
        <w:t>bodyminds</w:t>
      </w:r>
      <w:proofErr w:type="spellEnd"/>
      <w:r w:rsidRPr="00F6789B">
        <w:rPr>
          <w:rFonts w:ascii="Times New Roman" w:hAnsi="Times New Roman"/>
          <w:color w:val="000000" w:themeColor="text1"/>
          <w:kern w:val="1"/>
          <w:sz w:val="24"/>
          <w:szCs w:val="24"/>
        </w:rPr>
        <w:t xml:space="preserve"> seem to matter. </w:t>
      </w:r>
      <w:r w:rsidR="00711B55" w:rsidRPr="00F6789B">
        <w:rPr>
          <w:rFonts w:ascii="Times New Roman" w:hAnsi="Times New Roman"/>
          <w:color w:val="000000" w:themeColor="text1"/>
          <w:kern w:val="1"/>
          <w:sz w:val="24"/>
          <w:szCs w:val="24"/>
        </w:rPr>
        <w:t>As</w:t>
      </w:r>
      <w:r w:rsidR="00C30FD9" w:rsidRPr="00F6789B">
        <w:rPr>
          <w:rFonts w:ascii="Times New Roman" w:hAnsi="Times New Roman"/>
          <w:color w:val="000000" w:themeColor="text1"/>
          <w:sz w:val="24"/>
          <w:szCs w:val="24"/>
        </w:rPr>
        <w:t xml:space="preserve"> </w:t>
      </w:r>
      <w:proofErr w:type="spellStart"/>
      <w:r w:rsidR="00C30FD9" w:rsidRPr="00F6789B">
        <w:rPr>
          <w:rFonts w:ascii="Times New Roman" w:hAnsi="Times New Roman"/>
          <w:color w:val="000000" w:themeColor="text1"/>
          <w:sz w:val="24"/>
          <w:szCs w:val="24"/>
        </w:rPr>
        <w:t>Sieber</w:t>
      </w:r>
      <w:proofErr w:type="spellEnd"/>
      <w:r w:rsidR="00C30FD9" w:rsidRPr="00F6789B">
        <w:rPr>
          <w:rFonts w:ascii="Times New Roman" w:hAnsi="Times New Roman"/>
          <w:color w:val="000000" w:themeColor="text1"/>
          <w:sz w:val="24"/>
          <w:szCs w:val="24"/>
        </w:rPr>
        <w:t xml:space="preserve"> writes, “the disabled body pushes back”(2008, p. 2), </w:t>
      </w:r>
      <w:r w:rsidR="00711B55" w:rsidRPr="00F6789B">
        <w:rPr>
          <w:rFonts w:ascii="Times New Roman" w:hAnsi="Times New Roman"/>
          <w:color w:val="000000" w:themeColor="text1"/>
          <w:sz w:val="24"/>
          <w:szCs w:val="24"/>
        </w:rPr>
        <w:t xml:space="preserve">providing complex understandings of lived disability, and </w:t>
      </w:r>
      <w:r w:rsidR="00C30FD9" w:rsidRPr="00F6789B">
        <w:rPr>
          <w:rFonts w:ascii="Times New Roman" w:hAnsi="Times New Roman"/>
          <w:color w:val="000000" w:themeColor="text1"/>
          <w:sz w:val="24"/>
          <w:szCs w:val="24"/>
        </w:rPr>
        <w:t>disallowing theoretical dichotomy</w:t>
      </w:r>
      <w:r w:rsidR="00711B55" w:rsidRPr="00F6789B">
        <w:rPr>
          <w:rFonts w:ascii="Times New Roman" w:hAnsi="Times New Roman"/>
          <w:color w:val="000000" w:themeColor="text1"/>
          <w:sz w:val="24"/>
          <w:szCs w:val="24"/>
        </w:rPr>
        <w:t xml:space="preserve"> between the social worlds and </w:t>
      </w:r>
      <w:proofErr w:type="spellStart"/>
      <w:r w:rsidR="00711B55" w:rsidRPr="00F6789B">
        <w:rPr>
          <w:rFonts w:ascii="Times New Roman" w:hAnsi="Times New Roman"/>
          <w:color w:val="000000" w:themeColor="text1"/>
          <w:sz w:val="24"/>
          <w:szCs w:val="24"/>
        </w:rPr>
        <w:t>bodyminds</w:t>
      </w:r>
      <w:proofErr w:type="spellEnd"/>
      <w:r w:rsidR="00711B55" w:rsidRPr="00F6789B">
        <w:rPr>
          <w:rFonts w:ascii="Times New Roman" w:hAnsi="Times New Roman"/>
          <w:color w:val="000000" w:themeColor="text1"/>
          <w:sz w:val="24"/>
          <w:szCs w:val="24"/>
        </w:rPr>
        <w:t>.</w:t>
      </w:r>
    </w:p>
    <w:p w14:paraId="033820F2" w14:textId="77777777" w:rsidR="00C30FD9" w:rsidRPr="00F6789B" w:rsidRDefault="00C30FD9" w:rsidP="00C30FD9">
      <w:pPr>
        <w:widowControl/>
        <w:autoSpaceDE/>
        <w:autoSpaceDN/>
        <w:adjustRightInd/>
        <w:spacing w:line="480" w:lineRule="auto"/>
        <w:ind w:firstLine="720"/>
        <w:contextualSpacing/>
        <w:outlineLvl w:val="0"/>
        <w:rPr>
          <w:rFonts w:ascii="Times New Roman" w:hAnsi="Times New Roman"/>
          <w:b/>
          <w:color w:val="000000" w:themeColor="text1"/>
          <w:sz w:val="24"/>
          <w:szCs w:val="24"/>
        </w:rPr>
      </w:pPr>
    </w:p>
    <w:p w14:paraId="3B12C53A" w14:textId="77777777" w:rsidR="00D40F30" w:rsidRPr="00F6789B" w:rsidRDefault="00D40F30" w:rsidP="00977850">
      <w:pPr>
        <w:widowControl/>
        <w:autoSpaceDE/>
        <w:autoSpaceDN/>
        <w:adjustRightInd/>
        <w:spacing w:line="480" w:lineRule="auto"/>
        <w:contextualSpacing/>
        <w:outlineLvl w:val="0"/>
        <w:rPr>
          <w:rFonts w:ascii="Times New Roman" w:hAnsi="Times New Roman"/>
          <w:color w:val="000000" w:themeColor="text1"/>
          <w:kern w:val="1"/>
          <w:sz w:val="24"/>
          <w:szCs w:val="24"/>
        </w:rPr>
      </w:pPr>
      <w:r w:rsidRPr="00F6789B">
        <w:rPr>
          <w:rFonts w:ascii="Times New Roman" w:hAnsi="Times New Roman"/>
          <w:b/>
          <w:color w:val="000000" w:themeColor="text1"/>
          <w:sz w:val="24"/>
          <w:szCs w:val="24"/>
        </w:rPr>
        <w:t>References</w:t>
      </w:r>
    </w:p>
    <w:p w14:paraId="5A2506B4" w14:textId="77777777" w:rsidR="00D40F30" w:rsidRPr="00F6789B" w:rsidRDefault="00D40F30" w:rsidP="00977850">
      <w:pPr>
        <w:widowControl/>
        <w:spacing w:line="480" w:lineRule="auto"/>
        <w:ind w:left="360" w:hanging="360"/>
        <w:contextualSpacing/>
        <w:rPr>
          <w:rFonts w:ascii="Times New Roman" w:hAnsi="Times New Roman"/>
          <w:color w:val="000000" w:themeColor="text1"/>
          <w:sz w:val="24"/>
          <w:szCs w:val="24"/>
        </w:rPr>
      </w:pPr>
      <w:r w:rsidRPr="00F6789B">
        <w:rPr>
          <w:rFonts w:ascii="Times New Roman" w:hAnsi="Times New Roman"/>
          <w:color w:val="000000" w:themeColor="text1"/>
          <w:sz w:val="24"/>
          <w:szCs w:val="24"/>
        </w:rPr>
        <w:t>American Psychiatric Association. (2013). Diagnostic and statistical manual of mental disorders (5th ed.).</w:t>
      </w:r>
    </w:p>
    <w:p w14:paraId="597F0FEA" w14:textId="77777777" w:rsidR="00D40F30" w:rsidRPr="00F6789B" w:rsidRDefault="00D40F30" w:rsidP="00977850">
      <w:pPr>
        <w:widowControl/>
        <w:autoSpaceDE/>
        <w:autoSpaceDN/>
        <w:adjustRightInd/>
        <w:spacing w:line="480" w:lineRule="auto"/>
        <w:ind w:left="360" w:hanging="360"/>
        <w:contextualSpacing/>
        <w:rPr>
          <w:rFonts w:ascii="Times New Roman" w:eastAsia="Times New Roman" w:hAnsi="Times New Roman"/>
          <w:color w:val="000000" w:themeColor="text1"/>
          <w:sz w:val="24"/>
          <w:szCs w:val="24"/>
        </w:rPr>
      </w:pPr>
      <w:r w:rsidRPr="00F6789B">
        <w:rPr>
          <w:rFonts w:ascii="Times New Roman" w:hAnsi="Times New Roman"/>
          <w:color w:val="000000" w:themeColor="text1"/>
          <w:sz w:val="24"/>
          <w:szCs w:val="24"/>
        </w:rPr>
        <w:t xml:space="preserve">Andersson, A., Valero, P., &amp; Meaney, T. (2015). “I am [not always] a </w:t>
      </w:r>
      <w:proofErr w:type="spellStart"/>
      <w:r w:rsidRPr="00F6789B">
        <w:rPr>
          <w:rFonts w:ascii="Times New Roman" w:hAnsi="Times New Roman"/>
          <w:color w:val="000000" w:themeColor="text1"/>
          <w:sz w:val="24"/>
          <w:szCs w:val="24"/>
        </w:rPr>
        <w:t>maths</w:t>
      </w:r>
      <w:proofErr w:type="spellEnd"/>
      <w:r w:rsidRPr="00F6789B">
        <w:rPr>
          <w:rFonts w:ascii="Times New Roman" w:hAnsi="Times New Roman"/>
          <w:color w:val="000000" w:themeColor="text1"/>
          <w:sz w:val="24"/>
          <w:szCs w:val="24"/>
        </w:rPr>
        <w:t xml:space="preserve"> hater”: Shifting students’ identity narratives in context. </w:t>
      </w:r>
      <w:r w:rsidRPr="00F6789B">
        <w:rPr>
          <w:rFonts w:ascii="Times New Roman" w:hAnsi="Times New Roman"/>
          <w:i/>
          <w:iCs/>
          <w:color w:val="000000" w:themeColor="text1"/>
          <w:sz w:val="24"/>
          <w:szCs w:val="24"/>
        </w:rPr>
        <w:t>Educational Studies in Mathematics</w:t>
      </w:r>
      <w:r w:rsidRPr="00F6789B">
        <w:rPr>
          <w:rFonts w:ascii="Times New Roman" w:hAnsi="Times New Roman"/>
          <w:color w:val="000000" w:themeColor="text1"/>
          <w:sz w:val="24"/>
          <w:szCs w:val="24"/>
        </w:rPr>
        <w:t xml:space="preserve">, </w:t>
      </w:r>
      <w:r w:rsidRPr="00F6789B">
        <w:rPr>
          <w:rFonts w:ascii="Times New Roman" w:hAnsi="Times New Roman"/>
          <w:i/>
          <w:iCs/>
          <w:color w:val="000000" w:themeColor="text1"/>
          <w:sz w:val="24"/>
          <w:szCs w:val="24"/>
        </w:rPr>
        <w:t>90</w:t>
      </w:r>
      <w:r w:rsidRPr="00F6789B">
        <w:rPr>
          <w:rFonts w:ascii="Times New Roman" w:hAnsi="Times New Roman"/>
          <w:color w:val="000000" w:themeColor="text1"/>
          <w:sz w:val="24"/>
          <w:szCs w:val="24"/>
        </w:rPr>
        <w:t xml:space="preserve">(2), 143–161. </w:t>
      </w:r>
      <w:hyperlink r:id="rId9" w:history="1">
        <w:r w:rsidRPr="00F6789B">
          <w:rPr>
            <w:rStyle w:val="Hyperlink"/>
            <w:rFonts w:ascii="Times New Roman" w:hAnsi="Times New Roman"/>
            <w:color w:val="000000" w:themeColor="text1"/>
            <w:sz w:val="24"/>
            <w:szCs w:val="24"/>
          </w:rPr>
          <w:t>https://doi.org/10.1007/s10649-015-9617-z</w:t>
        </w:r>
      </w:hyperlink>
    </w:p>
    <w:p w14:paraId="7A926CC1" w14:textId="77777777" w:rsidR="00D40F30" w:rsidRPr="00F6789B" w:rsidRDefault="00D40F30" w:rsidP="00977850">
      <w:pPr>
        <w:widowControl/>
        <w:spacing w:line="480" w:lineRule="auto"/>
        <w:ind w:left="360" w:hanging="360"/>
        <w:contextualSpacing/>
        <w:rPr>
          <w:rFonts w:ascii="Times New Roman" w:hAnsi="Times New Roman"/>
          <w:color w:val="000000" w:themeColor="text1"/>
          <w:kern w:val="1"/>
          <w:sz w:val="24"/>
          <w:szCs w:val="24"/>
        </w:rPr>
      </w:pPr>
      <w:r w:rsidRPr="00F6789B">
        <w:rPr>
          <w:rFonts w:ascii="Times New Roman" w:hAnsi="Times New Roman"/>
          <w:color w:val="000000" w:themeColor="text1"/>
          <w:sz w:val="24"/>
          <w:szCs w:val="24"/>
        </w:rPr>
        <w:t xml:space="preserve"> A.S.A.N. (n.d.). Identity-First Language. Retrieved May 31, 2018, from </w:t>
      </w:r>
      <w:hyperlink r:id="rId10" w:history="1">
        <w:r w:rsidRPr="00F6789B">
          <w:rPr>
            <w:rFonts w:ascii="Times New Roman" w:hAnsi="Times New Roman"/>
            <w:color w:val="000000" w:themeColor="text1"/>
            <w:sz w:val="24"/>
            <w:szCs w:val="24"/>
            <w:u w:val="single" w:color="0000E9"/>
          </w:rPr>
          <w:t>http://autisticadvocacy.org/about-asan/identity-first-language/</w:t>
        </w:r>
      </w:hyperlink>
    </w:p>
    <w:p w14:paraId="5E6325C4" w14:textId="77777777" w:rsidR="00D40F30" w:rsidRPr="00F6789B" w:rsidRDefault="00D40F30" w:rsidP="00C53840">
      <w:pPr>
        <w:widowControl/>
        <w:spacing w:line="480" w:lineRule="auto"/>
        <w:ind w:left="450" w:hanging="450"/>
        <w:contextualSpacing/>
        <w:rPr>
          <w:rFonts w:ascii="Times New Roman" w:hAnsi="Times New Roman"/>
          <w:color w:val="000000" w:themeColor="text1"/>
          <w:sz w:val="24"/>
          <w:szCs w:val="24"/>
        </w:rPr>
      </w:pPr>
      <w:r w:rsidRPr="00F6789B">
        <w:rPr>
          <w:rFonts w:ascii="Times New Roman" w:hAnsi="Times New Roman"/>
          <w:color w:val="000000" w:themeColor="text1"/>
          <w:sz w:val="24"/>
          <w:szCs w:val="24"/>
        </w:rPr>
        <w:t xml:space="preserve">Ashcraft, M. H., &amp; Moore, A. M. (2009). Mathematics anxiety and the affective drop in performance. </w:t>
      </w:r>
      <w:r w:rsidRPr="00F6789B">
        <w:rPr>
          <w:rFonts w:ascii="Times New Roman" w:hAnsi="Times New Roman"/>
          <w:i/>
          <w:iCs/>
          <w:color w:val="000000" w:themeColor="text1"/>
          <w:sz w:val="24"/>
          <w:szCs w:val="24"/>
        </w:rPr>
        <w:t>Journal of Psychoeducational Assessment</w:t>
      </w:r>
      <w:r w:rsidRPr="00F6789B">
        <w:rPr>
          <w:rFonts w:ascii="Times New Roman" w:hAnsi="Times New Roman"/>
          <w:color w:val="000000" w:themeColor="text1"/>
          <w:sz w:val="24"/>
          <w:szCs w:val="24"/>
        </w:rPr>
        <w:t xml:space="preserve">, </w:t>
      </w:r>
      <w:r w:rsidRPr="00F6789B">
        <w:rPr>
          <w:rFonts w:ascii="Times New Roman" w:hAnsi="Times New Roman"/>
          <w:i/>
          <w:iCs/>
          <w:color w:val="000000" w:themeColor="text1"/>
          <w:sz w:val="24"/>
          <w:szCs w:val="24"/>
        </w:rPr>
        <w:t>27</w:t>
      </w:r>
      <w:r w:rsidRPr="00F6789B">
        <w:rPr>
          <w:rFonts w:ascii="Times New Roman" w:hAnsi="Times New Roman"/>
          <w:color w:val="000000" w:themeColor="text1"/>
          <w:sz w:val="24"/>
          <w:szCs w:val="24"/>
        </w:rPr>
        <w:t>(3), 197–205.</w:t>
      </w:r>
    </w:p>
    <w:p w14:paraId="734685E1" w14:textId="77777777" w:rsidR="00C53840" w:rsidRPr="00F6789B" w:rsidRDefault="00C53840" w:rsidP="00C53840">
      <w:pPr>
        <w:widowControl/>
        <w:autoSpaceDE/>
        <w:autoSpaceDN/>
        <w:adjustRightInd/>
        <w:spacing w:line="480" w:lineRule="auto"/>
        <w:ind w:left="450" w:hanging="450"/>
        <w:rPr>
          <w:rFonts w:ascii="Times New Roman" w:eastAsia="Times New Roman" w:hAnsi="Times New Roman"/>
          <w:color w:val="000000" w:themeColor="text1"/>
          <w:sz w:val="24"/>
          <w:szCs w:val="24"/>
        </w:rPr>
      </w:pPr>
      <w:r w:rsidRPr="00F6789B">
        <w:rPr>
          <w:rFonts w:ascii="Times New Roman" w:eastAsia="Times New Roman" w:hAnsi="Times New Roman"/>
          <w:color w:val="000000" w:themeColor="text1"/>
          <w:sz w:val="24"/>
          <w:szCs w:val="24"/>
        </w:rPr>
        <w:t xml:space="preserve">Lambert, R. (2015). Constructing and resisting disability in mathematics classrooms: a case study exploring the impact of different pedagogies. </w:t>
      </w:r>
      <w:r w:rsidRPr="00F6789B">
        <w:rPr>
          <w:rFonts w:ascii="Times New Roman" w:eastAsia="Times New Roman" w:hAnsi="Times New Roman"/>
          <w:i/>
          <w:iCs/>
          <w:color w:val="000000" w:themeColor="text1"/>
          <w:sz w:val="24"/>
          <w:szCs w:val="24"/>
        </w:rPr>
        <w:t>Educational Studies in Mathematics</w:t>
      </w:r>
      <w:r w:rsidRPr="00F6789B">
        <w:rPr>
          <w:rFonts w:ascii="Times New Roman" w:eastAsia="Times New Roman" w:hAnsi="Times New Roman"/>
          <w:color w:val="000000" w:themeColor="text1"/>
          <w:sz w:val="24"/>
          <w:szCs w:val="24"/>
        </w:rPr>
        <w:t xml:space="preserve">, </w:t>
      </w:r>
      <w:r w:rsidRPr="00F6789B">
        <w:rPr>
          <w:rFonts w:ascii="Times New Roman" w:eastAsia="Times New Roman" w:hAnsi="Times New Roman"/>
          <w:i/>
          <w:iCs/>
          <w:color w:val="000000" w:themeColor="text1"/>
          <w:sz w:val="24"/>
          <w:szCs w:val="24"/>
        </w:rPr>
        <w:t>89</w:t>
      </w:r>
      <w:r w:rsidRPr="00F6789B">
        <w:rPr>
          <w:rFonts w:ascii="Times New Roman" w:eastAsia="Times New Roman" w:hAnsi="Times New Roman"/>
          <w:color w:val="000000" w:themeColor="text1"/>
          <w:sz w:val="24"/>
          <w:szCs w:val="24"/>
        </w:rPr>
        <w:t>(1), 1–18.</w:t>
      </w:r>
    </w:p>
    <w:p w14:paraId="5C8845C8" w14:textId="77777777" w:rsidR="00C53840" w:rsidRPr="00F6789B" w:rsidRDefault="00C53840" w:rsidP="00C53840">
      <w:pPr>
        <w:widowControl/>
        <w:autoSpaceDE/>
        <w:autoSpaceDN/>
        <w:adjustRightInd/>
        <w:spacing w:line="480" w:lineRule="auto"/>
        <w:ind w:left="450" w:hanging="450"/>
        <w:rPr>
          <w:rFonts w:ascii="Times New Roman" w:hAnsi="Times New Roman"/>
          <w:color w:val="000000" w:themeColor="text1"/>
          <w:sz w:val="24"/>
          <w:szCs w:val="24"/>
        </w:rPr>
      </w:pPr>
      <w:r w:rsidRPr="00F6789B">
        <w:rPr>
          <w:rFonts w:ascii="Times New Roman" w:hAnsi="Times New Roman"/>
          <w:color w:val="000000" w:themeColor="text1"/>
          <w:sz w:val="24"/>
          <w:szCs w:val="24"/>
        </w:rPr>
        <w:lastRenderedPageBreak/>
        <w:t xml:space="preserve">Lambert, R. (2017). ‘When I am being rushed it slows down my brain’: Constructing self-understandings as a mathematics learner. </w:t>
      </w:r>
      <w:r w:rsidRPr="00F6789B">
        <w:rPr>
          <w:rFonts w:ascii="Times New Roman" w:hAnsi="Times New Roman"/>
          <w:i/>
          <w:iCs/>
          <w:color w:val="000000" w:themeColor="text1"/>
          <w:sz w:val="24"/>
          <w:szCs w:val="24"/>
        </w:rPr>
        <w:t>International Journal of Inclusive Education</w:t>
      </w:r>
      <w:r w:rsidRPr="00F6789B">
        <w:rPr>
          <w:rFonts w:ascii="Times New Roman" w:hAnsi="Times New Roman"/>
          <w:color w:val="000000" w:themeColor="text1"/>
          <w:sz w:val="24"/>
          <w:szCs w:val="24"/>
        </w:rPr>
        <w:t xml:space="preserve">, </w:t>
      </w:r>
      <w:r w:rsidRPr="00F6789B">
        <w:rPr>
          <w:rFonts w:ascii="Times New Roman" w:hAnsi="Times New Roman"/>
          <w:i/>
          <w:iCs/>
          <w:color w:val="000000" w:themeColor="text1"/>
          <w:sz w:val="24"/>
          <w:szCs w:val="24"/>
        </w:rPr>
        <w:t>21</w:t>
      </w:r>
      <w:r w:rsidRPr="00F6789B">
        <w:rPr>
          <w:rFonts w:ascii="Times New Roman" w:hAnsi="Times New Roman"/>
          <w:color w:val="000000" w:themeColor="text1"/>
          <w:sz w:val="24"/>
          <w:szCs w:val="24"/>
        </w:rPr>
        <w:t xml:space="preserve">(5), 521–531. </w:t>
      </w:r>
      <w:hyperlink r:id="rId11" w:history="1">
        <w:r w:rsidRPr="00F6789B">
          <w:rPr>
            <w:rStyle w:val="Hyperlink"/>
            <w:rFonts w:ascii="Times New Roman" w:hAnsi="Times New Roman"/>
            <w:color w:val="000000" w:themeColor="text1"/>
            <w:sz w:val="24"/>
            <w:szCs w:val="24"/>
          </w:rPr>
          <w:t>https://doi.org/10.1080/13603116.2016.1251978</w:t>
        </w:r>
      </w:hyperlink>
    </w:p>
    <w:p w14:paraId="0B4F1CC1" w14:textId="6B7B18EC" w:rsidR="00CB1B8E" w:rsidRPr="00F6789B" w:rsidRDefault="00CB1B8E" w:rsidP="00977850">
      <w:pPr>
        <w:widowControl/>
        <w:autoSpaceDE/>
        <w:autoSpaceDN/>
        <w:adjustRightInd/>
        <w:spacing w:line="480" w:lineRule="auto"/>
        <w:ind w:left="360" w:hanging="360"/>
        <w:contextualSpacing/>
        <w:rPr>
          <w:rFonts w:ascii="Times New Roman" w:hAnsi="Times New Roman"/>
          <w:color w:val="000000" w:themeColor="text1"/>
          <w:sz w:val="24"/>
          <w:szCs w:val="24"/>
        </w:rPr>
      </w:pPr>
      <w:r w:rsidRPr="00F6789B">
        <w:rPr>
          <w:rFonts w:ascii="Times New Roman" w:hAnsi="Times New Roman"/>
          <w:color w:val="000000" w:themeColor="text1"/>
          <w:sz w:val="24"/>
          <w:szCs w:val="24"/>
        </w:rPr>
        <w:t xml:space="preserve">Bautista, A., &amp; Roth, W.-M. (2012a). Conceptualizing sound as a form of incarnate mathematical consciousness. </w:t>
      </w:r>
      <w:r w:rsidRPr="00F6789B">
        <w:rPr>
          <w:rFonts w:ascii="Times New Roman" w:hAnsi="Times New Roman"/>
          <w:i/>
          <w:iCs/>
          <w:color w:val="000000" w:themeColor="text1"/>
          <w:sz w:val="24"/>
          <w:szCs w:val="24"/>
        </w:rPr>
        <w:t>Educational Studies in Mathematics</w:t>
      </w:r>
      <w:r w:rsidRPr="00F6789B">
        <w:rPr>
          <w:rFonts w:ascii="Times New Roman" w:hAnsi="Times New Roman"/>
          <w:color w:val="000000" w:themeColor="text1"/>
          <w:sz w:val="24"/>
          <w:szCs w:val="24"/>
        </w:rPr>
        <w:t xml:space="preserve">, </w:t>
      </w:r>
      <w:r w:rsidRPr="00F6789B">
        <w:rPr>
          <w:rFonts w:ascii="Times New Roman" w:hAnsi="Times New Roman"/>
          <w:i/>
          <w:iCs/>
          <w:color w:val="000000" w:themeColor="text1"/>
          <w:sz w:val="24"/>
          <w:szCs w:val="24"/>
        </w:rPr>
        <w:t>79</w:t>
      </w:r>
      <w:r w:rsidRPr="00F6789B">
        <w:rPr>
          <w:rFonts w:ascii="Times New Roman" w:hAnsi="Times New Roman"/>
          <w:color w:val="000000" w:themeColor="text1"/>
          <w:sz w:val="24"/>
          <w:szCs w:val="24"/>
        </w:rPr>
        <w:t xml:space="preserve">(1), 41–59. </w:t>
      </w:r>
      <w:hyperlink r:id="rId12" w:history="1">
        <w:r w:rsidRPr="00F6789B">
          <w:rPr>
            <w:rStyle w:val="Hyperlink"/>
            <w:rFonts w:ascii="Times New Roman" w:hAnsi="Times New Roman"/>
            <w:color w:val="000000" w:themeColor="text1"/>
            <w:sz w:val="24"/>
            <w:szCs w:val="24"/>
          </w:rPr>
          <w:t>https://doi.org/10.1007/s10649-011-9337-y</w:t>
        </w:r>
      </w:hyperlink>
    </w:p>
    <w:p w14:paraId="2A83102E" w14:textId="77777777" w:rsidR="00D40F30" w:rsidRPr="00F6789B" w:rsidRDefault="00D40F30" w:rsidP="00977850">
      <w:pPr>
        <w:widowControl/>
        <w:spacing w:line="480" w:lineRule="auto"/>
        <w:ind w:left="360" w:hanging="360"/>
        <w:contextualSpacing/>
        <w:rPr>
          <w:rFonts w:ascii="Times New Roman" w:hAnsi="Times New Roman"/>
          <w:color w:val="000000" w:themeColor="text1"/>
          <w:sz w:val="24"/>
          <w:szCs w:val="24"/>
          <w:u w:val="single" w:color="0000E9"/>
        </w:rPr>
      </w:pPr>
      <w:r w:rsidRPr="00F6789B">
        <w:rPr>
          <w:rFonts w:ascii="Times New Roman" w:hAnsi="Times New Roman"/>
          <w:color w:val="000000" w:themeColor="text1"/>
          <w:sz w:val="24"/>
          <w:szCs w:val="24"/>
        </w:rPr>
        <w:t xml:space="preserve">Ben-Yehuda, M., </w:t>
      </w:r>
      <w:proofErr w:type="spellStart"/>
      <w:r w:rsidRPr="00F6789B">
        <w:rPr>
          <w:rFonts w:ascii="Times New Roman" w:hAnsi="Times New Roman"/>
          <w:color w:val="000000" w:themeColor="text1"/>
          <w:sz w:val="24"/>
          <w:szCs w:val="24"/>
        </w:rPr>
        <w:t>Lavy</w:t>
      </w:r>
      <w:proofErr w:type="spellEnd"/>
      <w:r w:rsidRPr="00F6789B">
        <w:rPr>
          <w:rFonts w:ascii="Times New Roman" w:hAnsi="Times New Roman"/>
          <w:color w:val="000000" w:themeColor="text1"/>
          <w:sz w:val="24"/>
          <w:szCs w:val="24"/>
        </w:rPr>
        <w:t xml:space="preserve">, I., </w:t>
      </w:r>
      <w:proofErr w:type="spellStart"/>
      <w:r w:rsidRPr="00F6789B">
        <w:rPr>
          <w:rFonts w:ascii="Times New Roman" w:hAnsi="Times New Roman"/>
          <w:color w:val="000000" w:themeColor="text1"/>
          <w:sz w:val="24"/>
          <w:szCs w:val="24"/>
        </w:rPr>
        <w:t>Linchevski</w:t>
      </w:r>
      <w:proofErr w:type="spellEnd"/>
      <w:r w:rsidRPr="00F6789B">
        <w:rPr>
          <w:rFonts w:ascii="Times New Roman" w:hAnsi="Times New Roman"/>
          <w:color w:val="000000" w:themeColor="text1"/>
          <w:sz w:val="24"/>
          <w:szCs w:val="24"/>
        </w:rPr>
        <w:t xml:space="preserve">, L., &amp; </w:t>
      </w:r>
      <w:proofErr w:type="spellStart"/>
      <w:r w:rsidRPr="00F6789B">
        <w:rPr>
          <w:rFonts w:ascii="Times New Roman" w:hAnsi="Times New Roman"/>
          <w:color w:val="000000" w:themeColor="text1"/>
          <w:sz w:val="24"/>
          <w:szCs w:val="24"/>
        </w:rPr>
        <w:t>Sfard</w:t>
      </w:r>
      <w:proofErr w:type="spellEnd"/>
      <w:r w:rsidRPr="00F6789B">
        <w:rPr>
          <w:rFonts w:ascii="Times New Roman" w:hAnsi="Times New Roman"/>
          <w:color w:val="000000" w:themeColor="text1"/>
          <w:sz w:val="24"/>
          <w:szCs w:val="24"/>
        </w:rPr>
        <w:t xml:space="preserve">, A. (2005). Doing wrong with words: What bars students’ access to arithmetical discourses. </w:t>
      </w:r>
      <w:r w:rsidRPr="00F6789B">
        <w:rPr>
          <w:rFonts w:ascii="Times New Roman" w:hAnsi="Times New Roman"/>
          <w:i/>
          <w:iCs/>
          <w:color w:val="000000" w:themeColor="text1"/>
          <w:sz w:val="24"/>
          <w:szCs w:val="24"/>
        </w:rPr>
        <w:t>Journal for Research in Mathematics Education</w:t>
      </w:r>
      <w:r w:rsidRPr="00F6789B">
        <w:rPr>
          <w:rFonts w:ascii="Times New Roman" w:hAnsi="Times New Roman"/>
          <w:color w:val="000000" w:themeColor="text1"/>
          <w:sz w:val="24"/>
          <w:szCs w:val="24"/>
        </w:rPr>
        <w:t xml:space="preserve">, </w:t>
      </w:r>
      <w:r w:rsidRPr="00F6789B">
        <w:rPr>
          <w:rFonts w:ascii="Times New Roman" w:hAnsi="Times New Roman"/>
          <w:i/>
          <w:iCs/>
          <w:color w:val="000000" w:themeColor="text1"/>
          <w:sz w:val="24"/>
          <w:szCs w:val="24"/>
        </w:rPr>
        <w:t>36</w:t>
      </w:r>
      <w:r w:rsidRPr="00F6789B">
        <w:rPr>
          <w:rFonts w:ascii="Times New Roman" w:hAnsi="Times New Roman"/>
          <w:color w:val="000000" w:themeColor="text1"/>
          <w:sz w:val="24"/>
          <w:szCs w:val="24"/>
        </w:rPr>
        <w:t xml:space="preserve">(3), 176–247. </w:t>
      </w:r>
      <w:hyperlink r:id="rId13" w:history="1">
        <w:r w:rsidRPr="00F6789B">
          <w:rPr>
            <w:rFonts w:ascii="Times New Roman" w:hAnsi="Times New Roman"/>
            <w:color w:val="000000" w:themeColor="text1"/>
            <w:sz w:val="24"/>
            <w:szCs w:val="24"/>
            <w:u w:val="single" w:color="0000E9"/>
          </w:rPr>
          <w:t>https://doi.org/10.2307/30034835</w:t>
        </w:r>
      </w:hyperlink>
    </w:p>
    <w:p w14:paraId="0110857D" w14:textId="77777777" w:rsidR="00D40F30" w:rsidRPr="00F6789B" w:rsidRDefault="00D40F30" w:rsidP="00977850">
      <w:pPr>
        <w:widowControl/>
        <w:spacing w:line="480" w:lineRule="auto"/>
        <w:ind w:left="360" w:hanging="360"/>
        <w:contextualSpacing/>
        <w:rPr>
          <w:rFonts w:ascii="Times New Roman" w:hAnsi="Times New Roman"/>
          <w:color w:val="000000" w:themeColor="text1"/>
          <w:sz w:val="24"/>
          <w:szCs w:val="24"/>
          <w:u w:val="single" w:color="0000E9"/>
        </w:rPr>
      </w:pPr>
      <w:r w:rsidRPr="00F6789B">
        <w:rPr>
          <w:rFonts w:ascii="Times New Roman" w:hAnsi="Times New Roman"/>
          <w:color w:val="000000" w:themeColor="text1"/>
          <w:sz w:val="24"/>
          <w:szCs w:val="24"/>
          <w:u w:color="0000E9"/>
        </w:rPr>
        <w:t xml:space="preserve">Bibby, T. (2009). How do pedagogic practices impact on learner identities in mathematics? A psychoanalytically framed response. In L. Black, H. </w:t>
      </w:r>
      <w:proofErr w:type="spellStart"/>
      <w:r w:rsidRPr="00F6789B">
        <w:rPr>
          <w:rFonts w:ascii="Times New Roman" w:hAnsi="Times New Roman"/>
          <w:color w:val="000000" w:themeColor="text1"/>
          <w:sz w:val="24"/>
          <w:szCs w:val="24"/>
          <w:u w:color="0000E9"/>
        </w:rPr>
        <w:t>Mendick</w:t>
      </w:r>
      <w:proofErr w:type="spellEnd"/>
      <w:r w:rsidRPr="00F6789B">
        <w:rPr>
          <w:rFonts w:ascii="Times New Roman" w:hAnsi="Times New Roman"/>
          <w:color w:val="000000" w:themeColor="text1"/>
          <w:sz w:val="24"/>
          <w:szCs w:val="24"/>
          <w:u w:color="0000E9"/>
        </w:rPr>
        <w:t xml:space="preserve">, &amp; Y. Solomon (Eds.), </w:t>
      </w:r>
      <w:r w:rsidRPr="00F6789B">
        <w:rPr>
          <w:rFonts w:ascii="Times New Roman" w:hAnsi="Times New Roman"/>
          <w:i/>
          <w:iCs/>
          <w:color w:val="000000" w:themeColor="text1"/>
          <w:sz w:val="24"/>
          <w:szCs w:val="24"/>
          <w:u w:color="0000E9"/>
        </w:rPr>
        <w:t>Mathematical Relationships in Education: Identities and Participation</w:t>
      </w:r>
      <w:r w:rsidRPr="00F6789B">
        <w:rPr>
          <w:rFonts w:ascii="Times New Roman" w:hAnsi="Times New Roman"/>
          <w:color w:val="000000" w:themeColor="text1"/>
          <w:sz w:val="24"/>
          <w:szCs w:val="24"/>
          <w:u w:color="0000E9"/>
        </w:rPr>
        <w:t xml:space="preserve">. </w:t>
      </w:r>
    </w:p>
    <w:p w14:paraId="71DDB88A" w14:textId="77777777" w:rsidR="00D40F30" w:rsidRPr="00F6789B" w:rsidRDefault="00D40F30" w:rsidP="00977850">
      <w:pPr>
        <w:spacing w:line="480" w:lineRule="auto"/>
        <w:ind w:left="360" w:hanging="360"/>
        <w:contextualSpacing/>
        <w:rPr>
          <w:rFonts w:ascii="Times New Roman" w:hAnsi="Times New Roman"/>
          <w:color w:val="000000" w:themeColor="text1"/>
          <w:sz w:val="24"/>
          <w:szCs w:val="24"/>
        </w:rPr>
      </w:pPr>
      <w:r w:rsidRPr="00F6789B">
        <w:rPr>
          <w:rFonts w:ascii="Times New Roman" w:hAnsi="Times New Roman"/>
          <w:color w:val="000000" w:themeColor="text1"/>
          <w:sz w:val="24"/>
          <w:szCs w:val="24"/>
        </w:rPr>
        <w:t xml:space="preserve">Black, L., </w:t>
      </w:r>
      <w:proofErr w:type="spellStart"/>
      <w:r w:rsidRPr="00F6789B">
        <w:rPr>
          <w:rFonts w:ascii="Times New Roman" w:hAnsi="Times New Roman"/>
          <w:color w:val="000000" w:themeColor="text1"/>
          <w:sz w:val="24"/>
          <w:szCs w:val="24"/>
        </w:rPr>
        <w:t>Mendick</w:t>
      </w:r>
      <w:proofErr w:type="spellEnd"/>
      <w:r w:rsidRPr="00F6789B">
        <w:rPr>
          <w:rFonts w:ascii="Times New Roman" w:hAnsi="Times New Roman"/>
          <w:color w:val="000000" w:themeColor="text1"/>
          <w:sz w:val="24"/>
          <w:szCs w:val="24"/>
        </w:rPr>
        <w:t xml:space="preserve">, H., Rodd, M., Solomon, Y., &amp; Brown, M. (2009). Pain, pleasure and power: selecting and assessing defended subjects. In L. Black, H. </w:t>
      </w:r>
      <w:proofErr w:type="spellStart"/>
      <w:r w:rsidRPr="00F6789B">
        <w:rPr>
          <w:rFonts w:ascii="Times New Roman" w:hAnsi="Times New Roman"/>
          <w:color w:val="000000" w:themeColor="text1"/>
          <w:sz w:val="24"/>
          <w:szCs w:val="24"/>
        </w:rPr>
        <w:t>Mendick</w:t>
      </w:r>
      <w:proofErr w:type="spellEnd"/>
      <w:r w:rsidRPr="00F6789B">
        <w:rPr>
          <w:rFonts w:ascii="Times New Roman" w:hAnsi="Times New Roman"/>
          <w:color w:val="000000" w:themeColor="text1"/>
          <w:sz w:val="24"/>
          <w:szCs w:val="24"/>
        </w:rPr>
        <w:t xml:space="preserve">, &amp; Y. Solomon (Eds.), </w:t>
      </w:r>
      <w:r w:rsidRPr="00F6789B">
        <w:rPr>
          <w:rFonts w:ascii="Times New Roman" w:hAnsi="Times New Roman"/>
          <w:i/>
          <w:iCs/>
          <w:color w:val="000000" w:themeColor="text1"/>
          <w:sz w:val="24"/>
          <w:szCs w:val="24"/>
        </w:rPr>
        <w:t>Mathematical Relationships in Education: Identities and Participation</w:t>
      </w:r>
      <w:r w:rsidRPr="00F6789B">
        <w:rPr>
          <w:rFonts w:ascii="Times New Roman" w:hAnsi="Times New Roman"/>
          <w:color w:val="000000" w:themeColor="text1"/>
          <w:sz w:val="24"/>
          <w:szCs w:val="24"/>
        </w:rPr>
        <w:t xml:space="preserve"> (pp. 19–30). New York: Routledge. </w:t>
      </w:r>
    </w:p>
    <w:p w14:paraId="61FD85CF" w14:textId="77777777" w:rsidR="00D40F30" w:rsidRPr="00F6789B" w:rsidRDefault="00D40F30" w:rsidP="00977850">
      <w:pPr>
        <w:widowControl/>
        <w:spacing w:line="480" w:lineRule="auto"/>
        <w:ind w:left="360" w:hanging="360"/>
        <w:contextualSpacing/>
        <w:rPr>
          <w:rFonts w:ascii="Times New Roman" w:hAnsi="Times New Roman"/>
          <w:color w:val="000000" w:themeColor="text1"/>
          <w:sz w:val="24"/>
          <w:szCs w:val="24"/>
        </w:rPr>
      </w:pPr>
      <w:r w:rsidRPr="00F6789B">
        <w:rPr>
          <w:rFonts w:ascii="Times New Roman" w:hAnsi="Times New Roman"/>
          <w:color w:val="000000" w:themeColor="text1"/>
          <w:sz w:val="24"/>
          <w:szCs w:val="24"/>
        </w:rPr>
        <w:t xml:space="preserve">Boylan, M., &amp; Povey, H. (2009). Telling stories about mathematics. In L. Black, H. </w:t>
      </w:r>
      <w:proofErr w:type="spellStart"/>
      <w:r w:rsidRPr="00F6789B">
        <w:rPr>
          <w:rFonts w:ascii="Times New Roman" w:hAnsi="Times New Roman"/>
          <w:color w:val="000000" w:themeColor="text1"/>
          <w:sz w:val="24"/>
          <w:szCs w:val="24"/>
        </w:rPr>
        <w:t>Mendick</w:t>
      </w:r>
      <w:proofErr w:type="spellEnd"/>
      <w:r w:rsidRPr="00F6789B">
        <w:rPr>
          <w:rFonts w:ascii="Times New Roman" w:hAnsi="Times New Roman"/>
          <w:color w:val="000000" w:themeColor="text1"/>
          <w:sz w:val="24"/>
          <w:szCs w:val="24"/>
        </w:rPr>
        <w:t xml:space="preserve">, &amp; Y. Solomon (Eds.), </w:t>
      </w:r>
      <w:r w:rsidRPr="00F6789B">
        <w:rPr>
          <w:rFonts w:ascii="Times New Roman" w:hAnsi="Times New Roman"/>
          <w:i/>
          <w:iCs/>
          <w:color w:val="000000" w:themeColor="text1"/>
          <w:sz w:val="24"/>
          <w:szCs w:val="24"/>
        </w:rPr>
        <w:t>Mathematical Relationships in Education: Identities and Participation</w:t>
      </w:r>
      <w:r w:rsidRPr="00F6789B">
        <w:rPr>
          <w:rFonts w:ascii="Times New Roman" w:hAnsi="Times New Roman"/>
          <w:color w:val="000000" w:themeColor="text1"/>
          <w:sz w:val="24"/>
          <w:szCs w:val="24"/>
        </w:rPr>
        <w:t xml:space="preserve"> (1st ed.). New York, NY: Routledge.</w:t>
      </w:r>
    </w:p>
    <w:p w14:paraId="56034F5B" w14:textId="77777777" w:rsidR="00D40F30" w:rsidRPr="00F6789B" w:rsidRDefault="00D40F30" w:rsidP="00977850">
      <w:pPr>
        <w:widowControl/>
        <w:spacing w:after="240" w:line="480" w:lineRule="auto"/>
        <w:ind w:left="360" w:hanging="360"/>
        <w:contextualSpacing/>
        <w:rPr>
          <w:rFonts w:ascii="Times New Roman" w:hAnsi="Times New Roman"/>
          <w:color w:val="000000" w:themeColor="text1"/>
          <w:sz w:val="24"/>
          <w:szCs w:val="24"/>
          <w:u w:color="0000E9"/>
        </w:rPr>
      </w:pPr>
      <w:r w:rsidRPr="00F6789B">
        <w:rPr>
          <w:rFonts w:ascii="Times New Roman" w:hAnsi="Times New Roman"/>
          <w:color w:val="000000" w:themeColor="text1"/>
          <w:sz w:val="24"/>
          <w:szCs w:val="24"/>
          <w:u w:color="0000E9"/>
        </w:rPr>
        <w:t>Bradley, C. &amp; Bowen, M. (1941). Amphetamine (</w:t>
      </w:r>
      <w:proofErr w:type="spellStart"/>
      <w:r w:rsidRPr="00F6789B">
        <w:rPr>
          <w:rFonts w:ascii="Times New Roman" w:hAnsi="Times New Roman"/>
          <w:color w:val="000000" w:themeColor="text1"/>
          <w:sz w:val="24"/>
          <w:szCs w:val="24"/>
          <w:u w:color="0000E9"/>
        </w:rPr>
        <w:t>benzedrine</w:t>
      </w:r>
      <w:proofErr w:type="spellEnd"/>
      <w:r w:rsidRPr="00F6789B">
        <w:rPr>
          <w:rFonts w:ascii="Times New Roman" w:hAnsi="Times New Roman"/>
          <w:color w:val="000000" w:themeColor="text1"/>
          <w:sz w:val="24"/>
          <w:szCs w:val="24"/>
          <w:u w:color="0000E9"/>
        </w:rPr>
        <w:t xml:space="preserve">) therapy of children's behavior disorders. </w:t>
      </w:r>
      <w:r w:rsidRPr="00F6789B">
        <w:rPr>
          <w:rFonts w:ascii="Times New Roman" w:hAnsi="Times New Roman"/>
          <w:i/>
          <w:iCs/>
          <w:color w:val="000000" w:themeColor="text1"/>
          <w:sz w:val="24"/>
          <w:szCs w:val="24"/>
          <w:u w:color="0000E9"/>
        </w:rPr>
        <w:t>American Journal of Orthopsychiatry</w:t>
      </w:r>
      <w:r w:rsidRPr="00F6789B">
        <w:rPr>
          <w:rFonts w:ascii="Times New Roman" w:hAnsi="Times New Roman"/>
          <w:color w:val="000000" w:themeColor="text1"/>
          <w:sz w:val="24"/>
          <w:szCs w:val="24"/>
          <w:u w:color="0000E9"/>
        </w:rPr>
        <w:t>, 11(1), 92–103.</w:t>
      </w:r>
      <w:r w:rsidRPr="00F6789B">
        <w:rPr>
          <w:rFonts w:ascii="MS Mincho" w:eastAsia="MS Mincho" w:hAnsi="MS Mincho" w:cs="MS Mincho" w:hint="eastAsia"/>
          <w:color w:val="000000" w:themeColor="text1"/>
          <w:sz w:val="24"/>
          <w:szCs w:val="24"/>
          <w:u w:color="0000E9"/>
        </w:rPr>
        <w:t> </w:t>
      </w:r>
    </w:p>
    <w:p w14:paraId="58084B3F" w14:textId="77777777" w:rsidR="00D40F30" w:rsidRPr="00F6789B" w:rsidRDefault="00D40F30" w:rsidP="00977850">
      <w:pPr>
        <w:widowControl/>
        <w:spacing w:after="240" w:line="480" w:lineRule="auto"/>
        <w:ind w:left="360" w:hanging="360"/>
        <w:contextualSpacing/>
        <w:rPr>
          <w:rFonts w:ascii="Times New Roman" w:hAnsi="Times New Roman"/>
          <w:color w:val="000000" w:themeColor="text1"/>
          <w:sz w:val="24"/>
          <w:szCs w:val="24"/>
          <w:u w:color="0000E9"/>
        </w:rPr>
      </w:pPr>
      <w:proofErr w:type="spellStart"/>
      <w:r w:rsidRPr="00F6789B">
        <w:rPr>
          <w:rFonts w:ascii="Times New Roman" w:hAnsi="Times New Roman"/>
          <w:color w:val="000000" w:themeColor="text1"/>
          <w:sz w:val="24"/>
          <w:szCs w:val="24"/>
          <w:u w:color="0000E9"/>
        </w:rPr>
        <w:t>Brantlinger</w:t>
      </w:r>
      <w:proofErr w:type="spellEnd"/>
      <w:r w:rsidRPr="00F6789B">
        <w:rPr>
          <w:rFonts w:ascii="Times New Roman" w:hAnsi="Times New Roman"/>
          <w:color w:val="000000" w:themeColor="text1"/>
          <w:sz w:val="24"/>
          <w:szCs w:val="24"/>
          <w:u w:color="0000E9"/>
        </w:rPr>
        <w:t xml:space="preserve">, E. (1997). Using ideology: Cases of nonrecognition of the politics of research and practice in special education. </w:t>
      </w:r>
      <w:r w:rsidRPr="00F6789B">
        <w:rPr>
          <w:rFonts w:ascii="Times New Roman" w:hAnsi="Times New Roman"/>
          <w:i/>
          <w:iCs/>
          <w:color w:val="000000" w:themeColor="text1"/>
          <w:sz w:val="24"/>
          <w:szCs w:val="24"/>
          <w:u w:color="0000E9"/>
        </w:rPr>
        <w:t>Review of Educational Research</w:t>
      </w:r>
      <w:r w:rsidRPr="00F6789B">
        <w:rPr>
          <w:rFonts w:ascii="Times New Roman" w:hAnsi="Times New Roman"/>
          <w:color w:val="000000" w:themeColor="text1"/>
          <w:sz w:val="24"/>
          <w:szCs w:val="24"/>
          <w:u w:color="0000E9"/>
        </w:rPr>
        <w:t xml:space="preserve">, </w:t>
      </w:r>
      <w:r w:rsidRPr="00F6789B">
        <w:rPr>
          <w:rFonts w:ascii="Times New Roman" w:hAnsi="Times New Roman"/>
          <w:i/>
          <w:iCs/>
          <w:color w:val="000000" w:themeColor="text1"/>
          <w:sz w:val="24"/>
          <w:szCs w:val="24"/>
          <w:u w:color="0000E9"/>
        </w:rPr>
        <w:t>67</w:t>
      </w:r>
      <w:r w:rsidRPr="00F6789B">
        <w:rPr>
          <w:rFonts w:ascii="Times New Roman" w:hAnsi="Times New Roman"/>
          <w:color w:val="000000" w:themeColor="text1"/>
          <w:sz w:val="24"/>
          <w:szCs w:val="24"/>
          <w:u w:color="0000E9"/>
        </w:rPr>
        <w:t>(4), 425–459.</w:t>
      </w:r>
    </w:p>
    <w:p w14:paraId="513B8D06" w14:textId="77777777" w:rsidR="00D40F30" w:rsidRPr="00F6789B" w:rsidRDefault="00D40F30" w:rsidP="00977850">
      <w:pPr>
        <w:widowControl/>
        <w:autoSpaceDE/>
        <w:autoSpaceDN/>
        <w:adjustRightInd/>
        <w:spacing w:line="480" w:lineRule="auto"/>
        <w:ind w:left="360" w:hanging="360"/>
        <w:contextualSpacing/>
        <w:rPr>
          <w:rFonts w:ascii="Times New Roman" w:eastAsia="Times New Roman" w:hAnsi="Times New Roman"/>
          <w:color w:val="000000" w:themeColor="text1"/>
          <w:sz w:val="24"/>
          <w:szCs w:val="24"/>
        </w:rPr>
      </w:pPr>
      <w:r w:rsidRPr="00F6789B">
        <w:rPr>
          <w:rFonts w:ascii="Times New Roman" w:hAnsi="Times New Roman"/>
          <w:color w:val="000000" w:themeColor="text1"/>
          <w:sz w:val="24"/>
          <w:szCs w:val="24"/>
        </w:rPr>
        <w:lastRenderedPageBreak/>
        <w:t xml:space="preserve">Collins, K. M. (2012). </w:t>
      </w:r>
      <w:r w:rsidRPr="00F6789B">
        <w:rPr>
          <w:rFonts w:ascii="Times New Roman" w:hAnsi="Times New Roman"/>
          <w:i/>
          <w:iCs/>
          <w:color w:val="000000" w:themeColor="text1"/>
          <w:sz w:val="24"/>
          <w:szCs w:val="24"/>
        </w:rPr>
        <w:t>Ability profiling and school failure: One child’s struggle to be seen as competent</w:t>
      </w:r>
      <w:r w:rsidRPr="00F6789B">
        <w:rPr>
          <w:rFonts w:ascii="Times New Roman" w:hAnsi="Times New Roman"/>
          <w:color w:val="000000" w:themeColor="text1"/>
          <w:sz w:val="24"/>
          <w:szCs w:val="24"/>
        </w:rPr>
        <w:t xml:space="preserve"> (2nd ed.). New York, NY: Routledge.</w:t>
      </w:r>
    </w:p>
    <w:p w14:paraId="749DF08D" w14:textId="77777777" w:rsidR="00D40F30" w:rsidRPr="00F6789B" w:rsidRDefault="00D40F30" w:rsidP="00977850">
      <w:pPr>
        <w:widowControl/>
        <w:spacing w:line="480" w:lineRule="auto"/>
        <w:ind w:left="360" w:hanging="360"/>
        <w:contextualSpacing/>
        <w:rPr>
          <w:rFonts w:ascii="Times New Roman" w:hAnsi="Times New Roman"/>
          <w:color w:val="000000" w:themeColor="text1"/>
          <w:sz w:val="24"/>
          <w:szCs w:val="24"/>
          <w:u w:color="0000E9"/>
        </w:rPr>
      </w:pPr>
      <w:r w:rsidRPr="00F6789B">
        <w:rPr>
          <w:rFonts w:ascii="Times New Roman" w:hAnsi="Times New Roman"/>
          <w:color w:val="000000" w:themeColor="text1"/>
          <w:sz w:val="24"/>
          <w:szCs w:val="24"/>
          <w:u w:color="0000E9"/>
        </w:rPr>
        <w:t xml:space="preserve"> Collins, P. H. (2002). </w:t>
      </w:r>
      <w:r w:rsidRPr="00F6789B">
        <w:rPr>
          <w:rFonts w:ascii="Times New Roman" w:hAnsi="Times New Roman"/>
          <w:i/>
          <w:iCs/>
          <w:color w:val="000000" w:themeColor="text1"/>
          <w:sz w:val="24"/>
          <w:szCs w:val="24"/>
          <w:u w:color="0000E9"/>
        </w:rPr>
        <w:t>Black feminist thought: Knowledge, consciousness, and the politics of empowerment</w:t>
      </w:r>
      <w:r w:rsidRPr="00F6789B">
        <w:rPr>
          <w:rFonts w:ascii="Times New Roman" w:hAnsi="Times New Roman"/>
          <w:color w:val="000000" w:themeColor="text1"/>
          <w:sz w:val="24"/>
          <w:szCs w:val="24"/>
          <w:u w:color="0000E9"/>
        </w:rPr>
        <w:t>. New York, NY: Routledge.</w:t>
      </w:r>
    </w:p>
    <w:p w14:paraId="6A22351A" w14:textId="77777777" w:rsidR="00D40F30" w:rsidRPr="00F6789B" w:rsidRDefault="00D40F30" w:rsidP="00977850">
      <w:pPr>
        <w:widowControl/>
        <w:spacing w:line="480" w:lineRule="auto"/>
        <w:ind w:left="360" w:hanging="360"/>
        <w:contextualSpacing/>
        <w:rPr>
          <w:rFonts w:ascii="Times New Roman" w:hAnsi="Times New Roman"/>
          <w:color w:val="000000" w:themeColor="text1"/>
          <w:sz w:val="24"/>
          <w:szCs w:val="24"/>
          <w:u w:color="0000E9"/>
        </w:rPr>
      </w:pPr>
      <w:r w:rsidRPr="00F6789B">
        <w:rPr>
          <w:rFonts w:ascii="Times New Roman" w:hAnsi="Times New Roman"/>
          <w:color w:val="000000" w:themeColor="text1"/>
          <w:sz w:val="24"/>
          <w:szCs w:val="24"/>
          <w:u w:color="0000E9"/>
        </w:rPr>
        <w:t xml:space="preserve">de Freitas, E., &amp; Sinclair, N. (2016). The cognitive </w:t>
      </w:r>
      <w:proofErr w:type="spellStart"/>
      <w:r w:rsidRPr="00F6789B">
        <w:rPr>
          <w:rFonts w:ascii="Times New Roman" w:hAnsi="Times New Roman"/>
          <w:color w:val="000000" w:themeColor="text1"/>
          <w:sz w:val="24"/>
          <w:szCs w:val="24"/>
          <w:u w:color="0000E9"/>
        </w:rPr>
        <w:t>labour</w:t>
      </w:r>
      <w:proofErr w:type="spellEnd"/>
      <w:r w:rsidRPr="00F6789B">
        <w:rPr>
          <w:rFonts w:ascii="Times New Roman" w:hAnsi="Times New Roman"/>
          <w:color w:val="000000" w:themeColor="text1"/>
          <w:sz w:val="24"/>
          <w:szCs w:val="24"/>
          <w:u w:color="0000E9"/>
        </w:rPr>
        <w:t xml:space="preserve"> of mathematics dis/ability: Neurocognitive approaches to number sense. </w:t>
      </w:r>
      <w:r w:rsidRPr="00F6789B">
        <w:rPr>
          <w:rFonts w:ascii="Times New Roman" w:hAnsi="Times New Roman"/>
          <w:i/>
          <w:iCs/>
          <w:color w:val="000000" w:themeColor="text1"/>
          <w:sz w:val="24"/>
          <w:szCs w:val="24"/>
          <w:u w:color="0000E9"/>
        </w:rPr>
        <w:t>International Journal of Educational Research</w:t>
      </w:r>
      <w:r w:rsidRPr="00F6789B">
        <w:rPr>
          <w:rFonts w:ascii="Times New Roman" w:hAnsi="Times New Roman"/>
          <w:color w:val="000000" w:themeColor="text1"/>
          <w:sz w:val="24"/>
          <w:szCs w:val="24"/>
          <w:u w:color="0000E9"/>
        </w:rPr>
        <w:t xml:space="preserve">, </w:t>
      </w:r>
      <w:r w:rsidRPr="00F6789B">
        <w:rPr>
          <w:rFonts w:ascii="Times New Roman" w:hAnsi="Times New Roman"/>
          <w:i/>
          <w:iCs/>
          <w:color w:val="000000" w:themeColor="text1"/>
          <w:sz w:val="24"/>
          <w:szCs w:val="24"/>
          <w:u w:color="0000E9"/>
        </w:rPr>
        <w:t>79</w:t>
      </w:r>
      <w:r w:rsidRPr="00F6789B">
        <w:rPr>
          <w:rFonts w:ascii="Times New Roman" w:hAnsi="Times New Roman"/>
          <w:color w:val="000000" w:themeColor="text1"/>
          <w:sz w:val="24"/>
          <w:szCs w:val="24"/>
          <w:u w:color="0000E9"/>
        </w:rPr>
        <w:t>, 222–230.</w:t>
      </w:r>
    </w:p>
    <w:p w14:paraId="3D5C053B" w14:textId="0DCF97BD" w:rsidR="00D40F30" w:rsidRPr="00F6789B" w:rsidRDefault="00D40F30" w:rsidP="00977850">
      <w:pPr>
        <w:widowControl/>
        <w:autoSpaceDE/>
        <w:autoSpaceDN/>
        <w:adjustRightInd/>
        <w:spacing w:line="480" w:lineRule="auto"/>
        <w:ind w:left="360" w:hanging="360"/>
        <w:contextualSpacing/>
        <w:rPr>
          <w:rFonts w:ascii="Times New Roman" w:eastAsia="Times New Roman" w:hAnsi="Times New Roman"/>
          <w:color w:val="000000" w:themeColor="text1"/>
          <w:sz w:val="24"/>
          <w:szCs w:val="24"/>
        </w:rPr>
      </w:pPr>
      <w:r w:rsidRPr="00F6789B">
        <w:rPr>
          <w:rFonts w:ascii="Times New Roman" w:eastAsia="Times New Roman" w:hAnsi="Times New Roman"/>
          <w:color w:val="000000" w:themeColor="text1"/>
          <w:sz w:val="24"/>
          <w:szCs w:val="24"/>
        </w:rPr>
        <w:t xml:space="preserve">de Freitas, </w:t>
      </w:r>
      <w:r w:rsidR="00362A4E">
        <w:rPr>
          <w:rFonts w:ascii="Times New Roman" w:eastAsia="Times New Roman" w:hAnsi="Times New Roman"/>
          <w:color w:val="000000" w:themeColor="text1"/>
          <w:sz w:val="24"/>
          <w:szCs w:val="24"/>
        </w:rPr>
        <w:t>E.</w:t>
      </w:r>
      <w:r w:rsidRPr="00F6789B">
        <w:rPr>
          <w:rFonts w:ascii="Times New Roman" w:eastAsia="Times New Roman" w:hAnsi="Times New Roman"/>
          <w:color w:val="000000" w:themeColor="text1"/>
          <w:sz w:val="24"/>
          <w:szCs w:val="24"/>
        </w:rPr>
        <w:t xml:space="preserve">, &amp; Sinclair, </w:t>
      </w:r>
      <w:r w:rsidR="00362A4E">
        <w:rPr>
          <w:rFonts w:ascii="Times New Roman" w:eastAsia="Times New Roman" w:hAnsi="Times New Roman"/>
          <w:color w:val="000000" w:themeColor="text1"/>
          <w:sz w:val="24"/>
          <w:szCs w:val="24"/>
        </w:rPr>
        <w:t>N</w:t>
      </w:r>
      <w:r w:rsidRPr="00F6789B">
        <w:rPr>
          <w:rFonts w:ascii="Times New Roman" w:eastAsia="Times New Roman" w:hAnsi="Times New Roman"/>
          <w:color w:val="000000" w:themeColor="text1"/>
          <w:sz w:val="24"/>
          <w:szCs w:val="24"/>
        </w:rPr>
        <w:t xml:space="preserve">. (2014). </w:t>
      </w:r>
      <w:r w:rsidRPr="00F6789B">
        <w:rPr>
          <w:rFonts w:ascii="Times New Roman" w:eastAsia="Times New Roman" w:hAnsi="Times New Roman"/>
          <w:i/>
          <w:iCs/>
          <w:color w:val="000000" w:themeColor="text1"/>
          <w:sz w:val="24"/>
          <w:szCs w:val="24"/>
        </w:rPr>
        <w:t>Mathematics and the Body: Material Entanglements in the Classroom</w:t>
      </w:r>
      <w:r w:rsidRPr="00F6789B">
        <w:rPr>
          <w:rFonts w:ascii="Times New Roman" w:eastAsia="Times New Roman" w:hAnsi="Times New Roman"/>
          <w:color w:val="000000" w:themeColor="text1"/>
          <w:sz w:val="24"/>
          <w:szCs w:val="24"/>
        </w:rPr>
        <w:t>. Cambridge University Press.</w:t>
      </w:r>
    </w:p>
    <w:p w14:paraId="0E4179A9" w14:textId="5D679589" w:rsidR="00D40F30" w:rsidRPr="00F6789B" w:rsidRDefault="00D40F30" w:rsidP="00977850">
      <w:pPr>
        <w:widowControl/>
        <w:spacing w:line="480" w:lineRule="auto"/>
        <w:ind w:left="360" w:hanging="360"/>
        <w:contextualSpacing/>
        <w:rPr>
          <w:rFonts w:ascii="Times New Roman" w:hAnsi="Times New Roman"/>
          <w:color w:val="000000" w:themeColor="text1"/>
          <w:sz w:val="24"/>
          <w:szCs w:val="24"/>
          <w:u w:color="0000E9"/>
        </w:rPr>
      </w:pPr>
      <w:proofErr w:type="spellStart"/>
      <w:r w:rsidRPr="00F6789B">
        <w:rPr>
          <w:rFonts w:ascii="Times New Roman" w:hAnsi="Times New Roman"/>
          <w:color w:val="000000" w:themeColor="text1"/>
          <w:sz w:val="24"/>
          <w:szCs w:val="24"/>
          <w:u w:color="0000E9"/>
        </w:rPr>
        <w:t>Dowker</w:t>
      </w:r>
      <w:proofErr w:type="spellEnd"/>
      <w:r w:rsidRPr="00F6789B">
        <w:rPr>
          <w:rFonts w:ascii="Times New Roman" w:hAnsi="Times New Roman"/>
          <w:color w:val="000000" w:themeColor="text1"/>
          <w:sz w:val="24"/>
          <w:szCs w:val="24"/>
          <w:u w:color="0000E9"/>
        </w:rPr>
        <w:t xml:space="preserve">, A., Sarkar, A., &amp; </w:t>
      </w:r>
      <w:proofErr w:type="spellStart"/>
      <w:r w:rsidRPr="00F6789B">
        <w:rPr>
          <w:rFonts w:ascii="Times New Roman" w:hAnsi="Times New Roman"/>
          <w:color w:val="000000" w:themeColor="text1"/>
          <w:sz w:val="24"/>
          <w:szCs w:val="24"/>
          <w:u w:color="0000E9"/>
        </w:rPr>
        <w:t>Looi</w:t>
      </w:r>
      <w:proofErr w:type="spellEnd"/>
      <w:r w:rsidRPr="00F6789B">
        <w:rPr>
          <w:rFonts w:ascii="Times New Roman" w:hAnsi="Times New Roman"/>
          <w:color w:val="000000" w:themeColor="text1"/>
          <w:sz w:val="24"/>
          <w:szCs w:val="24"/>
          <w:u w:color="0000E9"/>
        </w:rPr>
        <w:t xml:space="preserve">, C. Y. (2016). Mathematics anxiety: What have we learned in 60 years? </w:t>
      </w:r>
      <w:r w:rsidRPr="00F6789B">
        <w:rPr>
          <w:rFonts w:ascii="Times New Roman" w:hAnsi="Times New Roman"/>
          <w:i/>
          <w:iCs/>
          <w:color w:val="000000" w:themeColor="text1"/>
          <w:sz w:val="24"/>
          <w:szCs w:val="24"/>
          <w:u w:color="0000E9"/>
        </w:rPr>
        <w:t>Frontiers in Psychology</w:t>
      </w:r>
      <w:r w:rsidRPr="00F6789B">
        <w:rPr>
          <w:rFonts w:ascii="Times New Roman" w:hAnsi="Times New Roman"/>
          <w:color w:val="000000" w:themeColor="text1"/>
          <w:sz w:val="24"/>
          <w:szCs w:val="24"/>
          <w:u w:color="0000E9"/>
        </w:rPr>
        <w:t xml:space="preserve">, </w:t>
      </w:r>
      <w:r w:rsidRPr="00F6789B">
        <w:rPr>
          <w:rFonts w:ascii="Times New Roman" w:hAnsi="Times New Roman"/>
          <w:i/>
          <w:iCs/>
          <w:color w:val="000000" w:themeColor="text1"/>
          <w:sz w:val="24"/>
          <w:szCs w:val="24"/>
          <w:u w:color="0000E9"/>
        </w:rPr>
        <w:t>7</w:t>
      </w:r>
      <w:r w:rsidRPr="00F6789B">
        <w:rPr>
          <w:rFonts w:ascii="Times New Roman" w:hAnsi="Times New Roman"/>
          <w:color w:val="000000" w:themeColor="text1"/>
          <w:sz w:val="24"/>
          <w:szCs w:val="24"/>
          <w:u w:color="0000E9"/>
        </w:rPr>
        <w:t xml:space="preserve">. </w:t>
      </w:r>
      <w:hyperlink r:id="rId14" w:history="1">
        <w:r w:rsidRPr="00F6789B">
          <w:rPr>
            <w:rFonts w:ascii="Times New Roman" w:hAnsi="Times New Roman"/>
            <w:color w:val="000000" w:themeColor="text1"/>
            <w:sz w:val="24"/>
            <w:szCs w:val="24"/>
            <w:u w:val="single" w:color="0000E9"/>
          </w:rPr>
          <w:t>https://doi.org/10.3389/fpsyg.2016.00508</w:t>
        </w:r>
      </w:hyperlink>
    </w:p>
    <w:p w14:paraId="00E4F7FA" w14:textId="77777777" w:rsidR="00D40F30" w:rsidRPr="00F6789B" w:rsidRDefault="00D40F30" w:rsidP="00977850">
      <w:pPr>
        <w:widowControl/>
        <w:autoSpaceDE/>
        <w:autoSpaceDN/>
        <w:adjustRightInd/>
        <w:spacing w:line="480" w:lineRule="auto"/>
        <w:ind w:left="360" w:hanging="360"/>
        <w:contextualSpacing/>
        <w:rPr>
          <w:rFonts w:ascii="Times New Roman" w:eastAsia="Times New Roman" w:hAnsi="Times New Roman"/>
          <w:color w:val="000000" w:themeColor="text1"/>
          <w:sz w:val="24"/>
          <w:szCs w:val="24"/>
        </w:rPr>
      </w:pPr>
      <w:r w:rsidRPr="00F6789B">
        <w:rPr>
          <w:rFonts w:ascii="Times New Roman" w:hAnsi="Times New Roman"/>
          <w:color w:val="000000" w:themeColor="text1"/>
          <w:sz w:val="24"/>
          <w:szCs w:val="24"/>
        </w:rPr>
        <w:t xml:space="preserve">Dudley-Marling, C. (2004). The social construction of learning disabilities. </w:t>
      </w:r>
      <w:r w:rsidRPr="00F6789B">
        <w:rPr>
          <w:rFonts w:ascii="Times New Roman" w:hAnsi="Times New Roman"/>
          <w:i/>
          <w:iCs/>
          <w:color w:val="000000" w:themeColor="text1"/>
          <w:sz w:val="24"/>
          <w:szCs w:val="24"/>
        </w:rPr>
        <w:t>Journal Of Learning Disabilities</w:t>
      </w:r>
      <w:r w:rsidRPr="00F6789B">
        <w:rPr>
          <w:rFonts w:ascii="Times New Roman" w:hAnsi="Times New Roman"/>
          <w:color w:val="000000" w:themeColor="text1"/>
          <w:sz w:val="24"/>
          <w:szCs w:val="24"/>
        </w:rPr>
        <w:t xml:space="preserve">, </w:t>
      </w:r>
      <w:r w:rsidRPr="00F6789B">
        <w:rPr>
          <w:rFonts w:ascii="Times New Roman" w:hAnsi="Times New Roman"/>
          <w:i/>
          <w:iCs/>
          <w:color w:val="000000" w:themeColor="text1"/>
          <w:sz w:val="24"/>
          <w:szCs w:val="24"/>
        </w:rPr>
        <w:t>37</w:t>
      </w:r>
      <w:r w:rsidRPr="00F6789B">
        <w:rPr>
          <w:rFonts w:ascii="Times New Roman" w:hAnsi="Times New Roman"/>
          <w:color w:val="000000" w:themeColor="text1"/>
          <w:sz w:val="24"/>
          <w:szCs w:val="24"/>
        </w:rPr>
        <w:t>(6), 482–489.</w:t>
      </w:r>
    </w:p>
    <w:p w14:paraId="6B09F268" w14:textId="77777777" w:rsidR="00D40F30" w:rsidRPr="00F6789B" w:rsidRDefault="00D40F30" w:rsidP="00977850">
      <w:pPr>
        <w:widowControl/>
        <w:autoSpaceDE/>
        <w:autoSpaceDN/>
        <w:adjustRightInd/>
        <w:spacing w:line="480" w:lineRule="auto"/>
        <w:ind w:left="360" w:hanging="360"/>
        <w:contextualSpacing/>
        <w:rPr>
          <w:rFonts w:ascii="Times New Roman" w:eastAsia="Times New Roman" w:hAnsi="Times New Roman"/>
          <w:color w:val="000000" w:themeColor="text1"/>
          <w:sz w:val="24"/>
          <w:szCs w:val="24"/>
        </w:rPr>
      </w:pPr>
      <w:r w:rsidRPr="00F6789B">
        <w:rPr>
          <w:rFonts w:ascii="Times New Roman" w:eastAsia="Times New Roman" w:hAnsi="Times New Roman"/>
          <w:color w:val="000000" w:themeColor="text1"/>
          <w:sz w:val="24"/>
          <w:szCs w:val="24"/>
        </w:rPr>
        <w:t xml:space="preserve"> </w:t>
      </w:r>
      <w:proofErr w:type="spellStart"/>
      <w:r w:rsidRPr="00F6789B">
        <w:rPr>
          <w:rFonts w:ascii="Times New Roman" w:eastAsia="Times New Roman" w:hAnsi="Times New Roman"/>
          <w:color w:val="000000" w:themeColor="text1"/>
          <w:sz w:val="24"/>
          <w:szCs w:val="24"/>
        </w:rPr>
        <w:t>Eligio</w:t>
      </w:r>
      <w:proofErr w:type="spellEnd"/>
      <w:r w:rsidRPr="00F6789B">
        <w:rPr>
          <w:rFonts w:ascii="Times New Roman" w:eastAsia="Times New Roman" w:hAnsi="Times New Roman"/>
          <w:color w:val="000000" w:themeColor="text1"/>
          <w:sz w:val="24"/>
          <w:szCs w:val="24"/>
        </w:rPr>
        <w:t xml:space="preserve">, U. X. (2017). An overview of the growth and trends of current research on emotions and mathematics. In U. X. </w:t>
      </w:r>
      <w:proofErr w:type="spellStart"/>
      <w:r w:rsidRPr="00F6789B">
        <w:rPr>
          <w:rFonts w:ascii="Times New Roman" w:eastAsia="Times New Roman" w:hAnsi="Times New Roman"/>
          <w:color w:val="000000" w:themeColor="text1"/>
          <w:sz w:val="24"/>
          <w:szCs w:val="24"/>
        </w:rPr>
        <w:t>Eligio</w:t>
      </w:r>
      <w:proofErr w:type="spellEnd"/>
      <w:r w:rsidRPr="00F6789B">
        <w:rPr>
          <w:rFonts w:ascii="Times New Roman" w:eastAsia="Times New Roman" w:hAnsi="Times New Roman"/>
          <w:color w:val="000000" w:themeColor="text1"/>
          <w:sz w:val="24"/>
          <w:szCs w:val="24"/>
        </w:rPr>
        <w:t xml:space="preserve"> (Ed.), </w:t>
      </w:r>
      <w:r w:rsidRPr="00F6789B">
        <w:rPr>
          <w:rFonts w:ascii="Times New Roman" w:eastAsia="Times New Roman" w:hAnsi="Times New Roman"/>
          <w:i/>
          <w:iCs/>
          <w:color w:val="000000" w:themeColor="text1"/>
          <w:sz w:val="24"/>
          <w:szCs w:val="24"/>
        </w:rPr>
        <w:t>Understanding emotions in mathematical thinking and learning</w:t>
      </w:r>
      <w:r w:rsidRPr="00F6789B">
        <w:rPr>
          <w:rFonts w:ascii="Times New Roman" w:eastAsia="Times New Roman" w:hAnsi="Times New Roman"/>
          <w:color w:val="000000" w:themeColor="text1"/>
          <w:sz w:val="24"/>
          <w:szCs w:val="24"/>
        </w:rPr>
        <w:t>. London, England: Academic Press.</w:t>
      </w:r>
    </w:p>
    <w:p w14:paraId="77A56FA6" w14:textId="77777777" w:rsidR="00D40F30" w:rsidRPr="00F6789B" w:rsidRDefault="00D40F30" w:rsidP="00977850">
      <w:pPr>
        <w:widowControl/>
        <w:spacing w:line="480" w:lineRule="auto"/>
        <w:ind w:left="360" w:hanging="360"/>
        <w:contextualSpacing/>
        <w:rPr>
          <w:rFonts w:ascii="Times New Roman" w:hAnsi="Times New Roman"/>
          <w:color w:val="000000" w:themeColor="text1"/>
          <w:sz w:val="24"/>
          <w:szCs w:val="24"/>
        </w:rPr>
      </w:pPr>
      <w:r w:rsidRPr="00F6789B">
        <w:rPr>
          <w:rFonts w:ascii="Times New Roman" w:hAnsi="Times New Roman"/>
          <w:color w:val="000000" w:themeColor="text1"/>
          <w:sz w:val="24"/>
          <w:szCs w:val="24"/>
        </w:rPr>
        <w:t xml:space="preserve">Evans, J., Morgan, C., &amp; </w:t>
      </w:r>
      <w:proofErr w:type="spellStart"/>
      <w:r w:rsidRPr="00F6789B">
        <w:rPr>
          <w:rFonts w:ascii="Times New Roman" w:hAnsi="Times New Roman"/>
          <w:color w:val="000000" w:themeColor="text1"/>
          <w:sz w:val="24"/>
          <w:szCs w:val="24"/>
        </w:rPr>
        <w:t>Tsatsaroni</w:t>
      </w:r>
      <w:proofErr w:type="spellEnd"/>
      <w:r w:rsidRPr="00F6789B">
        <w:rPr>
          <w:rFonts w:ascii="Times New Roman" w:hAnsi="Times New Roman"/>
          <w:color w:val="000000" w:themeColor="text1"/>
          <w:sz w:val="24"/>
          <w:szCs w:val="24"/>
        </w:rPr>
        <w:t xml:space="preserve">, A. (2006). Discursive positioning and emotion in school mathematics practices. </w:t>
      </w:r>
      <w:r w:rsidRPr="00F6789B">
        <w:rPr>
          <w:rFonts w:ascii="Times New Roman" w:hAnsi="Times New Roman"/>
          <w:i/>
          <w:iCs/>
          <w:color w:val="000000" w:themeColor="text1"/>
          <w:sz w:val="24"/>
          <w:szCs w:val="24"/>
        </w:rPr>
        <w:t>Educational Studies in Mathematics</w:t>
      </w:r>
      <w:r w:rsidRPr="00F6789B">
        <w:rPr>
          <w:rFonts w:ascii="Times New Roman" w:hAnsi="Times New Roman"/>
          <w:color w:val="000000" w:themeColor="text1"/>
          <w:sz w:val="24"/>
          <w:szCs w:val="24"/>
        </w:rPr>
        <w:t xml:space="preserve">, </w:t>
      </w:r>
      <w:r w:rsidRPr="00F6789B">
        <w:rPr>
          <w:rFonts w:ascii="Times New Roman" w:hAnsi="Times New Roman"/>
          <w:i/>
          <w:iCs/>
          <w:color w:val="000000" w:themeColor="text1"/>
          <w:sz w:val="24"/>
          <w:szCs w:val="24"/>
        </w:rPr>
        <w:t>63</w:t>
      </w:r>
      <w:r w:rsidRPr="00F6789B">
        <w:rPr>
          <w:rFonts w:ascii="Times New Roman" w:hAnsi="Times New Roman"/>
          <w:color w:val="000000" w:themeColor="text1"/>
          <w:sz w:val="24"/>
          <w:szCs w:val="24"/>
        </w:rPr>
        <w:t xml:space="preserve">(2), 209–226. </w:t>
      </w:r>
      <w:hyperlink r:id="rId15" w:history="1">
        <w:r w:rsidRPr="00F6789B">
          <w:rPr>
            <w:rStyle w:val="Hyperlink"/>
            <w:rFonts w:ascii="Times New Roman" w:hAnsi="Times New Roman"/>
            <w:color w:val="000000" w:themeColor="text1"/>
            <w:sz w:val="24"/>
            <w:szCs w:val="24"/>
          </w:rPr>
          <w:t>https://doi.org/10.1007/s10649-006-9029-1</w:t>
        </w:r>
      </w:hyperlink>
    </w:p>
    <w:p w14:paraId="20B92007" w14:textId="77777777" w:rsidR="00D40F30" w:rsidRPr="00F6789B" w:rsidRDefault="00D40F30" w:rsidP="00977850">
      <w:pPr>
        <w:widowControl/>
        <w:spacing w:line="480" w:lineRule="auto"/>
        <w:ind w:left="360" w:hanging="360"/>
        <w:contextualSpacing/>
        <w:rPr>
          <w:rFonts w:ascii="Times New Roman" w:hAnsi="Times New Roman"/>
          <w:color w:val="000000" w:themeColor="text1"/>
          <w:sz w:val="24"/>
          <w:szCs w:val="24"/>
          <w:u w:color="0000E9"/>
        </w:rPr>
      </w:pPr>
      <w:proofErr w:type="spellStart"/>
      <w:r w:rsidRPr="00F6789B">
        <w:rPr>
          <w:rFonts w:ascii="Times New Roman" w:hAnsi="Times New Roman"/>
          <w:color w:val="000000" w:themeColor="text1"/>
          <w:sz w:val="24"/>
          <w:szCs w:val="24"/>
          <w:u w:color="0000E9"/>
        </w:rPr>
        <w:t>Ferri</w:t>
      </w:r>
      <w:proofErr w:type="spellEnd"/>
      <w:r w:rsidRPr="00F6789B">
        <w:rPr>
          <w:rFonts w:ascii="Times New Roman" w:hAnsi="Times New Roman"/>
          <w:color w:val="000000" w:themeColor="text1"/>
          <w:sz w:val="24"/>
          <w:szCs w:val="24"/>
          <w:u w:color="0000E9"/>
        </w:rPr>
        <w:t xml:space="preserve">, B. A. (2011). Disability life writing and the politics of knowing. </w:t>
      </w:r>
      <w:r w:rsidRPr="00F6789B">
        <w:rPr>
          <w:rFonts w:ascii="Times New Roman" w:hAnsi="Times New Roman"/>
          <w:i/>
          <w:iCs/>
          <w:color w:val="000000" w:themeColor="text1"/>
          <w:sz w:val="24"/>
          <w:szCs w:val="24"/>
          <w:u w:color="0000E9"/>
        </w:rPr>
        <w:t>Teachers College Record</w:t>
      </w:r>
      <w:r w:rsidRPr="00F6789B">
        <w:rPr>
          <w:rFonts w:ascii="Times New Roman" w:hAnsi="Times New Roman"/>
          <w:color w:val="000000" w:themeColor="text1"/>
          <w:sz w:val="24"/>
          <w:szCs w:val="24"/>
          <w:u w:color="0000E9"/>
        </w:rPr>
        <w:t xml:space="preserve">, </w:t>
      </w:r>
      <w:r w:rsidRPr="00F6789B">
        <w:rPr>
          <w:rFonts w:ascii="Times New Roman" w:hAnsi="Times New Roman"/>
          <w:i/>
          <w:iCs/>
          <w:color w:val="000000" w:themeColor="text1"/>
          <w:sz w:val="24"/>
          <w:szCs w:val="24"/>
          <w:u w:color="0000E9"/>
        </w:rPr>
        <w:t>113</w:t>
      </w:r>
      <w:r w:rsidRPr="00F6789B">
        <w:rPr>
          <w:rFonts w:ascii="Times New Roman" w:hAnsi="Times New Roman"/>
          <w:color w:val="000000" w:themeColor="text1"/>
          <w:sz w:val="24"/>
          <w:szCs w:val="24"/>
          <w:u w:color="0000E9"/>
        </w:rPr>
        <w:t>(10), 2267–2282.</w:t>
      </w:r>
    </w:p>
    <w:p w14:paraId="790E7598" w14:textId="77777777" w:rsidR="00D40F30" w:rsidRPr="00F6789B" w:rsidRDefault="00D40F30" w:rsidP="00977850">
      <w:pPr>
        <w:widowControl/>
        <w:spacing w:line="480" w:lineRule="auto"/>
        <w:ind w:left="360" w:hanging="360"/>
        <w:contextualSpacing/>
        <w:rPr>
          <w:rFonts w:ascii="Times New Roman" w:hAnsi="Times New Roman"/>
          <w:color w:val="000000" w:themeColor="text1"/>
          <w:sz w:val="24"/>
          <w:szCs w:val="24"/>
          <w:u w:color="0000E9"/>
        </w:rPr>
      </w:pPr>
      <w:r w:rsidRPr="00F6789B">
        <w:rPr>
          <w:rFonts w:ascii="Times New Roman" w:hAnsi="Times New Roman"/>
          <w:color w:val="000000" w:themeColor="text1"/>
          <w:sz w:val="24"/>
          <w:szCs w:val="24"/>
          <w:u w:color="0000E9"/>
        </w:rPr>
        <w:lastRenderedPageBreak/>
        <w:t xml:space="preserve">Graham, L. J. (2007). Out of sight, out of mind/out of mind, out of site: Schooling and attention deficit hyperactivity disorder. </w:t>
      </w:r>
      <w:r w:rsidRPr="00F6789B">
        <w:rPr>
          <w:rFonts w:ascii="Times New Roman" w:hAnsi="Times New Roman"/>
          <w:i/>
          <w:iCs/>
          <w:color w:val="000000" w:themeColor="text1"/>
          <w:sz w:val="24"/>
          <w:szCs w:val="24"/>
          <w:u w:color="0000E9"/>
        </w:rPr>
        <w:t>International Journal of Qualitative Studies in Education</w:t>
      </w:r>
      <w:r w:rsidRPr="00F6789B">
        <w:rPr>
          <w:rFonts w:ascii="Times New Roman" w:hAnsi="Times New Roman"/>
          <w:color w:val="000000" w:themeColor="text1"/>
          <w:sz w:val="24"/>
          <w:szCs w:val="24"/>
          <w:u w:color="0000E9"/>
        </w:rPr>
        <w:t xml:space="preserve">, </w:t>
      </w:r>
      <w:r w:rsidRPr="00F6789B">
        <w:rPr>
          <w:rFonts w:ascii="Times New Roman" w:hAnsi="Times New Roman"/>
          <w:i/>
          <w:iCs/>
          <w:color w:val="000000" w:themeColor="text1"/>
          <w:sz w:val="24"/>
          <w:szCs w:val="24"/>
          <w:u w:color="0000E9"/>
        </w:rPr>
        <w:t>20</w:t>
      </w:r>
      <w:r w:rsidRPr="00F6789B">
        <w:rPr>
          <w:rFonts w:ascii="Times New Roman" w:hAnsi="Times New Roman"/>
          <w:color w:val="000000" w:themeColor="text1"/>
          <w:sz w:val="24"/>
          <w:szCs w:val="24"/>
          <w:u w:color="0000E9"/>
        </w:rPr>
        <w:t>(5), 585–602.</w:t>
      </w:r>
    </w:p>
    <w:p w14:paraId="5F612555" w14:textId="77777777" w:rsidR="00D40F30" w:rsidRPr="00F6789B" w:rsidRDefault="00D40F30" w:rsidP="00977850">
      <w:pPr>
        <w:widowControl/>
        <w:spacing w:line="480" w:lineRule="auto"/>
        <w:ind w:left="360" w:hanging="360"/>
        <w:contextualSpacing/>
        <w:rPr>
          <w:rFonts w:ascii="Times New Roman" w:hAnsi="Times New Roman"/>
          <w:color w:val="000000" w:themeColor="text1"/>
          <w:sz w:val="24"/>
          <w:szCs w:val="24"/>
          <w:u w:color="0000E9"/>
        </w:rPr>
      </w:pPr>
      <w:r w:rsidRPr="00F6789B">
        <w:rPr>
          <w:rFonts w:ascii="Times New Roman" w:hAnsi="Times New Roman"/>
          <w:color w:val="000000" w:themeColor="text1"/>
          <w:sz w:val="24"/>
          <w:szCs w:val="24"/>
          <w:u w:color="0000E9"/>
        </w:rPr>
        <w:t xml:space="preserve">Halberstam, J. (2005). </w:t>
      </w:r>
      <w:r w:rsidRPr="00F6789B">
        <w:rPr>
          <w:rFonts w:ascii="Times New Roman" w:hAnsi="Times New Roman"/>
          <w:i/>
          <w:iCs/>
          <w:color w:val="000000" w:themeColor="text1"/>
          <w:sz w:val="24"/>
          <w:szCs w:val="24"/>
          <w:u w:color="0000E9"/>
        </w:rPr>
        <w:t>In a queer time and place: Transgender bodies, subcultural lives</w:t>
      </w:r>
      <w:r w:rsidRPr="00F6789B">
        <w:rPr>
          <w:rFonts w:ascii="Times New Roman" w:hAnsi="Times New Roman"/>
          <w:color w:val="000000" w:themeColor="text1"/>
          <w:sz w:val="24"/>
          <w:szCs w:val="24"/>
          <w:u w:color="0000E9"/>
        </w:rPr>
        <w:t>. New York, NY: NYU Press.</w:t>
      </w:r>
    </w:p>
    <w:p w14:paraId="3AC24C3E" w14:textId="77777777" w:rsidR="00D40F30" w:rsidRPr="00F6789B" w:rsidRDefault="00D40F30" w:rsidP="00977850">
      <w:pPr>
        <w:widowControl/>
        <w:autoSpaceDE/>
        <w:autoSpaceDN/>
        <w:adjustRightInd/>
        <w:spacing w:line="480" w:lineRule="auto"/>
        <w:ind w:left="360" w:hanging="360"/>
        <w:contextualSpacing/>
        <w:rPr>
          <w:rFonts w:ascii="Times New Roman" w:eastAsia="Times New Roman" w:hAnsi="Times New Roman"/>
          <w:color w:val="000000" w:themeColor="text1"/>
          <w:sz w:val="24"/>
          <w:szCs w:val="24"/>
        </w:rPr>
      </w:pPr>
      <w:r w:rsidRPr="00F6789B">
        <w:rPr>
          <w:rFonts w:ascii="Times New Roman" w:hAnsi="Times New Roman"/>
          <w:color w:val="000000" w:themeColor="text1"/>
          <w:sz w:val="24"/>
          <w:szCs w:val="24"/>
        </w:rPr>
        <w:t xml:space="preserve">Hannula, M. S. (2012). Exploring new dimensions of mathematics-related affect: embodied and social theories. </w:t>
      </w:r>
      <w:r w:rsidRPr="00F6789B">
        <w:rPr>
          <w:rFonts w:ascii="Times New Roman" w:hAnsi="Times New Roman"/>
          <w:i/>
          <w:iCs/>
          <w:color w:val="000000" w:themeColor="text1"/>
          <w:sz w:val="24"/>
          <w:szCs w:val="24"/>
        </w:rPr>
        <w:t>Research in Mathematics Education</w:t>
      </w:r>
      <w:r w:rsidRPr="00F6789B">
        <w:rPr>
          <w:rFonts w:ascii="Times New Roman" w:hAnsi="Times New Roman"/>
          <w:color w:val="000000" w:themeColor="text1"/>
          <w:sz w:val="24"/>
          <w:szCs w:val="24"/>
        </w:rPr>
        <w:t xml:space="preserve">, </w:t>
      </w:r>
      <w:r w:rsidRPr="00F6789B">
        <w:rPr>
          <w:rFonts w:ascii="Times New Roman" w:hAnsi="Times New Roman"/>
          <w:i/>
          <w:iCs/>
          <w:color w:val="000000" w:themeColor="text1"/>
          <w:sz w:val="24"/>
          <w:szCs w:val="24"/>
        </w:rPr>
        <w:t>14</w:t>
      </w:r>
      <w:r w:rsidRPr="00F6789B">
        <w:rPr>
          <w:rFonts w:ascii="Times New Roman" w:hAnsi="Times New Roman"/>
          <w:color w:val="000000" w:themeColor="text1"/>
          <w:sz w:val="24"/>
          <w:szCs w:val="24"/>
        </w:rPr>
        <w:t xml:space="preserve">(2), 137–161. </w:t>
      </w:r>
      <w:hyperlink r:id="rId16" w:history="1">
        <w:r w:rsidRPr="00F6789B">
          <w:rPr>
            <w:rStyle w:val="Hyperlink"/>
            <w:rFonts w:ascii="Times New Roman" w:hAnsi="Times New Roman"/>
            <w:color w:val="000000" w:themeColor="text1"/>
            <w:sz w:val="24"/>
            <w:szCs w:val="24"/>
          </w:rPr>
          <w:t>https://doi.org/10.1080/14794802.2012.694281</w:t>
        </w:r>
      </w:hyperlink>
    </w:p>
    <w:p w14:paraId="4AF3C276" w14:textId="77777777" w:rsidR="00D40F30" w:rsidRPr="00F6789B" w:rsidRDefault="00D40F30" w:rsidP="00977850">
      <w:pPr>
        <w:widowControl/>
        <w:spacing w:line="480" w:lineRule="auto"/>
        <w:ind w:left="360" w:hanging="360"/>
        <w:contextualSpacing/>
        <w:rPr>
          <w:rFonts w:ascii="Times New Roman" w:hAnsi="Times New Roman"/>
          <w:color w:val="000000" w:themeColor="text1"/>
          <w:sz w:val="24"/>
          <w:szCs w:val="24"/>
          <w:u w:color="0000E9"/>
        </w:rPr>
      </w:pPr>
      <w:r w:rsidRPr="00F6789B">
        <w:rPr>
          <w:rFonts w:ascii="Times New Roman" w:hAnsi="Times New Roman"/>
          <w:color w:val="000000" w:themeColor="text1"/>
          <w:sz w:val="24"/>
          <w:szCs w:val="24"/>
          <w:u w:color="0000E9"/>
        </w:rPr>
        <w:t xml:space="preserve"> Harding, S. G. (2004). </w:t>
      </w:r>
      <w:r w:rsidRPr="00F6789B">
        <w:rPr>
          <w:rFonts w:ascii="Times New Roman" w:hAnsi="Times New Roman"/>
          <w:i/>
          <w:iCs/>
          <w:color w:val="000000" w:themeColor="text1"/>
          <w:sz w:val="24"/>
          <w:szCs w:val="24"/>
          <w:u w:color="0000E9"/>
        </w:rPr>
        <w:t>The Feminist Standpoint Theory Reader: Intellectual and Political Controversies</w:t>
      </w:r>
      <w:r w:rsidRPr="00F6789B">
        <w:rPr>
          <w:rFonts w:ascii="Times New Roman" w:hAnsi="Times New Roman"/>
          <w:color w:val="000000" w:themeColor="text1"/>
          <w:sz w:val="24"/>
          <w:szCs w:val="24"/>
          <w:u w:color="0000E9"/>
        </w:rPr>
        <w:t>. Psychology Press.</w:t>
      </w:r>
    </w:p>
    <w:p w14:paraId="0477FDD7" w14:textId="77777777" w:rsidR="00D40F30" w:rsidRPr="00F6789B" w:rsidRDefault="00D40F30" w:rsidP="00977850">
      <w:pPr>
        <w:widowControl/>
        <w:autoSpaceDE/>
        <w:autoSpaceDN/>
        <w:adjustRightInd/>
        <w:spacing w:line="480" w:lineRule="auto"/>
        <w:ind w:left="360" w:hanging="360"/>
        <w:contextualSpacing/>
        <w:rPr>
          <w:rFonts w:ascii="Times New Roman" w:eastAsia="Times New Roman" w:hAnsi="Times New Roman"/>
          <w:color w:val="000000" w:themeColor="text1"/>
          <w:sz w:val="24"/>
          <w:szCs w:val="24"/>
        </w:rPr>
      </w:pPr>
      <w:proofErr w:type="spellStart"/>
      <w:r w:rsidRPr="00F6789B">
        <w:rPr>
          <w:rFonts w:ascii="Times New Roman" w:hAnsi="Times New Roman"/>
          <w:color w:val="000000" w:themeColor="text1"/>
          <w:sz w:val="24"/>
          <w:szCs w:val="24"/>
        </w:rPr>
        <w:t>Heyd-Metzuyanim</w:t>
      </w:r>
      <w:proofErr w:type="spellEnd"/>
      <w:r w:rsidRPr="00F6789B">
        <w:rPr>
          <w:rFonts w:ascii="Times New Roman" w:hAnsi="Times New Roman"/>
          <w:color w:val="000000" w:themeColor="text1"/>
          <w:sz w:val="24"/>
          <w:szCs w:val="24"/>
        </w:rPr>
        <w:t xml:space="preserve">, E. (2015). Vicious cycles of identifying and mathematizing: A case study of the development of mathematical failure. </w:t>
      </w:r>
      <w:r w:rsidRPr="00F6789B">
        <w:rPr>
          <w:rFonts w:ascii="Times New Roman" w:hAnsi="Times New Roman"/>
          <w:i/>
          <w:iCs/>
          <w:color w:val="000000" w:themeColor="text1"/>
          <w:sz w:val="24"/>
          <w:szCs w:val="24"/>
        </w:rPr>
        <w:t>Journal of the Learning Sciences</w:t>
      </w:r>
      <w:r w:rsidRPr="00F6789B">
        <w:rPr>
          <w:rFonts w:ascii="Times New Roman" w:hAnsi="Times New Roman"/>
          <w:color w:val="000000" w:themeColor="text1"/>
          <w:sz w:val="24"/>
          <w:szCs w:val="24"/>
        </w:rPr>
        <w:t xml:space="preserve">, </w:t>
      </w:r>
      <w:r w:rsidRPr="00F6789B">
        <w:rPr>
          <w:rFonts w:ascii="Times New Roman" w:hAnsi="Times New Roman"/>
          <w:i/>
          <w:iCs/>
          <w:color w:val="000000" w:themeColor="text1"/>
          <w:sz w:val="24"/>
          <w:szCs w:val="24"/>
        </w:rPr>
        <w:t>24</w:t>
      </w:r>
      <w:r w:rsidRPr="00F6789B">
        <w:rPr>
          <w:rFonts w:ascii="Times New Roman" w:hAnsi="Times New Roman"/>
          <w:color w:val="000000" w:themeColor="text1"/>
          <w:sz w:val="24"/>
          <w:szCs w:val="24"/>
        </w:rPr>
        <w:t xml:space="preserve">(4), 504–549. </w:t>
      </w:r>
      <w:hyperlink r:id="rId17" w:history="1">
        <w:r w:rsidRPr="00F6789B">
          <w:rPr>
            <w:rStyle w:val="Hyperlink"/>
            <w:rFonts w:ascii="Times New Roman" w:hAnsi="Times New Roman"/>
            <w:color w:val="000000" w:themeColor="text1"/>
            <w:sz w:val="24"/>
            <w:szCs w:val="24"/>
          </w:rPr>
          <w:t>https://doi.org/10.1080/10508406.2014.999270</w:t>
        </w:r>
      </w:hyperlink>
    </w:p>
    <w:p w14:paraId="0A51D3D6" w14:textId="69E09ABC" w:rsidR="00D40F30" w:rsidRPr="00F6789B" w:rsidRDefault="00D40F30" w:rsidP="00977850">
      <w:pPr>
        <w:widowControl/>
        <w:spacing w:line="480" w:lineRule="auto"/>
        <w:ind w:left="360" w:hanging="360"/>
        <w:contextualSpacing/>
        <w:rPr>
          <w:rFonts w:ascii="Times New Roman" w:hAnsi="Times New Roman"/>
          <w:color w:val="000000" w:themeColor="text1"/>
          <w:kern w:val="1"/>
          <w:sz w:val="24"/>
          <w:szCs w:val="24"/>
          <w:u w:color="0000E9"/>
        </w:rPr>
      </w:pPr>
      <w:proofErr w:type="spellStart"/>
      <w:r w:rsidRPr="00F6789B">
        <w:rPr>
          <w:rFonts w:ascii="Times New Roman" w:hAnsi="Times New Roman"/>
          <w:color w:val="000000" w:themeColor="text1"/>
          <w:kern w:val="1"/>
          <w:sz w:val="24"/>
          <w:szCs w:val="24"/>
          <w:u w:color="0000E9"/>
        </w:rPr>
        <w:t>Heyd-Metzuyanim</w:t>
      </w:r>
      <w:proofErr w:type="spellEnd"/>
      <w:r w:rsidRPr="00F6789B">
        <w:rPr>
          <w:rFonts w:ascii="Times New Roman" w:hAnsi="Times New Roman"/>
          <w:color w:val="000000" w:themeColor="text1"/>
          <w:kern w:val="1"/>
          <w:sz w:val="24"/>
          <w:szCs w:val="24"/>
          <w:u w:color="0000E9"/>
        </w:rPr>
        <w:t xml:space="preserve">, E. (2013). The co-construction of learning difficulties in mathematics; Teacher–student interactions and their role in the development of a disabled mathematical identity. </w:t>
      </w:r>
      <w:r w:rsidRPr="00F6789B">
        <w:rPr>
          <w:rFonts w:ascii="Times New Roman" w:hAnsi="Times New Roman"/>
          <w:i/>
          <w:iCs/>
          <w:color w:val="000000" w:themeColor="text1"/>
          <w:kern w:val="1"/>
          <w:sz w:val="24"/>
          <w:szCs w:val="24"/>
          <w:u w:color="0000E9"/>
        </w:rPr>
        <w:t>Educational Studies in Mathematics</w:t>
      </w:r>
      <w:r w:rsidRPr="00F6789B">
        <w:rPr>
          <w:rFonts w:ascii="Times New Roman" w:hAnsi="Times New Roman"/>
          <w:color w:val="000000" w:themeColor="text1"/>
          <w:kern w:val="1"/>
          <w:sz w:val="24"/>
          <w:szCs w:val="24"/>
          <w:u w:color="0000E9"/>
        </w:rPr>
        <w:t xml:space="preserve">, </w:t>
      </w:r>
      <w:r w:rsidRPr="00F6789B">
        <w:rPr>
          <w:rFonts w:ascii="Times New Roman" w:hAnsi="Times New Roman"/>
          <w:i/>
          <w:iCs/>
          <w:color w:val="000000" w:themeColor="text1"/>
          <w:kern w:val="1"/>
          <w:sz w:val="24"/>
          <w:szCs w:val="24"/>
          <w:u w:color="0000E9"/>
        </w:rPr>
        <w:t>83</w:t>
      </w:r>
      <w:r w:rsidRPr="00F6789B">
        <w:rPr>
          <w:rFonts w:ascii="Times New Roman" w:hAnsi="Times New Roman"/>
          <w:color w:val="000000" w:themeColor="text1"/>
          <w:kern w:val="1"/>
          <w:sz w:val="24"/>
          <w:szCs w:val="24"/>
          <w:u w:color="0000E9"/>
        </w:rPr>
        <w:t xml:space="preserve">(3), 341–368. </w:t>
      </w:r>
    </w:p>
    <w:p w14:paraId="00386B19" w14:textId="77777777" w:rsidR="00D40F30" w:rsidRPr="00F6789B" w:rsidRDefault="00D40F30" w:rsidP="00977850">
      <w:pPr>
        <w:widowControl/>
        <w:spacing w:line="480" w:lineRule="auto"/>
        <w:ind w:left="360" w:hanging="360"/>
        <w:contextualSpacing/>
        <w:rPr>
          <w:rFonts w:ascii="Times New Roman" w:hAnsi="Times New Roman"/>
          <w:color w:val="000000" w:themeColor="text1"/>
          <w:sz w:val="24"/>
          <w:szCs w:val="24"/>
          <w:u w:color="0000E9"/>
        </w:rPr>
      </w:pPr>
      <w:r w:rsidRPr="00F6789B">
        <w:rPr>
          <w:rFonts w:ascii="Times New Roman" w:hAnsi="Times New Roman"/>
          <w:color w:val="000000" w:themeColor="text1"/>
          <w:sz w:val="24"/>
          <w:szCs w:val="24"/>
          <w:u w:color="0000E9"/>
        </w:rPr>
        <w:t xml:space="preserve">Holland, D., </w:t>
      </w:r>
      <w:proofErr w:type="spellStart"/>
      <w:r w:rsidRPr="00F6789B">
        <w:rPr>
          <w:rFonts w:ascii="Times New Roman" w:hAnsi="Times New Roman"/>
          <w:color w:val="000000" w:themeColor="text1"/>
          <w:sz w:val="24"/>
          <w:szCs w:val="24"/>
          <w:u w:color="0000E9"/>
        </w:rPr>
        <w:t>Lachiotte</w:t>
      </w:r>
      <w:proofErr w:type="spellEnd"/>
      <w:r w:rsidRPr="00F6789B">
        <w:rPr>
          <w:rFonts w:ascii="Times New Roman" w:hAnsi="Times New Roman"/>
          <w:color w:val="000000" w:themeColor="text1"/>
          <w:sz w:val="24"/>
          <w:szCs w:val="24"/>
          <w:u w:color="0000E9"/>
        </w:rPr>
        <w:t xml:space="preserve">, W., Skinner, D., &amp; Cain, C. (1998). </w:t>
      </w:r>
      <w:r w:rsidRPr="00F6789B">
        <w:rPr>
          <w:rFonts w:ascii="Times New Roman" w:hAnsi="Times New Roman"/>
          <w:i/>
          <w:iCs/>
          <w:color w:val="000000" w:themeColor="text1"/>
          <w:sz w:val="24"/>
          <w:szCs w:val="24"/>
          <w:u w:color="0000E9"/>
        </w:rPr>
        <w:t>Identity and agency in cultural worlds</w:t>
      </w:r>
      <w:r w:rsidRPr="00F6789B">
        <w:rPr>
          <w:rFonts w:ascii="Times New Roman" w:hAnsi="Times New Roman"/>
          <w:color w:val="000000" w:themeColor="text1"/>
          <w:sz w:val="24"/>
          <w:szCs w:val="24"/>
          <w:u w:color="0000E9"/>
        </w:rPr>
        <w:t>. Cambridge, MA: Harvard University Press.</w:t>
      </w:r>
    </w:p>
    <w:p w14:paraId="0F7153F5" w14:textId="77777777" w:rsidR="00D40F30" w:rsidRPr="00F6789B" w:rsidRDefault="00D40F30" w:rsidP="00977850">
      <w:pPr>
        <w:widowControl/>
        <w:spacing w:line="480" w:lineRule="auto"/>
        <w:ind w:left="360" w:hanging="360"/>
        <w:contextualSpacing/>
        <w:rPr>
          <w:rFonts w:ascii="Times New Roman" w:hAnsi="Times New Roman"/>
          <w:color w:val="000000" w:themeColor="text1"/>
          <w:sz w:val="24"/>
          <w:szCs w:val="24"/>
          <w:u w:color="0000E9"/>
        </w:rPr>
      </w:pPr>
      <w:proofErr w:type="spellStart"/>
      <w:r w:rsidRPr="00F6789B">
        <w:rPr>
          <w:rFonts w:ascii="Times New Roman" w:hAnsi="Times New Roman"/>
          <w:color w:val="000000" w:themeColor="text1"/>
          <w:sz w:val="24"/>
          <w:szCs w:val="24"/>
          <w:u w:color="0000E9"/>
        </w:rPr>
        <w:t>Honkasilta</w:t>
      </w:r>
      <w:proofErr w:type="spellEnd"/>
      <w:r w:rsidRPr="00F6789B">
        <w:rPr>
          <w:rFonts w:ascii="Times New Roman" w:hAnsi="Times New Roman"/>
          <w:color w:val="000000" w:themeColor="text1"/>
          <w:sz w:val="24"/>
          <w:szCs w:val="24"/>
          <w:u w:color="0000E9"/>
        </w:rPr>
        <w:t xml:space="preserve">, J. (2016). Voices behind and beyond the label: the master narrative of ADHD (de) constructed by diagnosed children and their parents. </w:t>
      </w:r>
      <w:proofErr w:type="spellStart"/>
      <w:r w:rsidRPr="00F6789B">
        <w:rPr>
          <w:rFonts w:ascii="Times New Roman" w:hAnsi="Times New Roman"/>
          <w:i/>
          <w:iCs/>
          <w:color w:val="000000" w:themeColor="text1"/>
          <w:sz w:val="24"/>
          <w:szCs w:val="24"/>
          <w:u w:color="0000E9"/>
        </w:rPr>
        <w:t>Jyväskylä</w:t>
      </w:r>
      <w:proofErr w:type="spellEnd"/>
      <w:r w:rsidRPr="00F6789B">
        <w:rPr>
          <w:rFonts w:ascii="Times New Roman" w:hAnsi="Times New Roman"/>
          <w:i/>
          <w:iCs/>
          <w:color w:val="000000" w:themeColor="text1"/>
          <w:sz w:val="24"/>
          <w:szCs w:val="24"/>
          <w:u w:color="0000E9"/>
        </w:rPr>
        <w:t xml:space="preserve"> Studies in Education, Psychology and Social Research 553.</w:t>
      </w:r>
    </w:p>
    <w:p w14:paraId="09AEA87D" w14:textId="77777777" w:rsidR="00D40F30" w:rsidRPr="00F6789B" w:rsidRDefault="00D40F30" w:rsidP="00977850">
      <w:pPr>
        <w:widowControl/>
        <w:spacing w:line="480" w:lineRule="auto"/>
        <w:ind w:left="360" w:hanging="360"/>
        <w:contextualSpacing/>
        <w:rPr>
          <w:rFonts w:ascii="Times New Roman" w:hAnsi="Times New Roman"/>
          <w:color w:val="000000" w:themeColor="text1"/>
          <w:sz w:val="24"/>
          <w:szCs w:val="24"/>
          <w:u w:color="0000E9"/>
        </w:rPr>
      </w:pPr>
      <w:proofErr w:type="spellStart"/>
      <w:r w:rsidRPr="00F6789B">
        <w:rPr>
          <w:rFonts w:ascii="Times New Roman" w:hAnsi="Times New Roman"/>
          <w:color w:val="000000" w:themeColor="text1"/>
          <w:sz w:val="24"/>
          <w:szCs w:val="24"/>
          <w:u w:color="0000E9"/>
        </w:rPr>
        <w:t>Kafer</w:t>
      </w:r>
      <w:proofErr w:type="spellEnd"/>
      <w:r w:rsidRPr="00F6789B">
        <w:rPr>
          <w:rFonts w:ascii="Times New Roman" w:hAnsi="Times New Roman"/>
          <w:color w:val="000000" w:themeColor="text1"/>
          <w:sz w:val="24"/>
          <w:szCs w:val="24"/>
          <w:u w:color="0000E9"/>
        </w:rPr>
        <w:t xml:space="preserve">, A. (2013). </w:t>
      </w:r>
      <w:r w:rsidRPr="00F6789B">
        <w:rPr>
          <w:rFonts w:ascii="Times New Roman" w:hAnsi="Times New Roman"/>
          <w:i/>
          <w:iCs/>
          <w:color w:val="000000" w:themeColor="text1"/>
          <w:sz w:val="24"/>
          <w:szCs w:val="24"/>
          <w:u w:color="0000E9"/>
        </w:rPr>
        <w:t>Feminist, Queer, Crip</w:t>
      </w:r>
      <w:r w:rsidRPr="00F6789B">
        <w:rPr>
          <w:rFonts w:ascii="Times New Roman" w:hAnsi="Times New Roman"/>
          <w:color w:val="000000" w:themeColor="text1"/>
          <w:sz w:val="24"/>
          <w:szCs w:val="24"/>
          <w:u w:color="0000E9"/>
        </w:rPr>
        <w:t>. Bloomington, IN: Indiana University Press.</w:t>
      </w:r>
    </w:p>
    <w:p w14:paraId="05C9FA1E" w14:textId="77777777" w:rsidR="00020CDD" w:rsidRPr="00F6789B" w:rsidRDefault="00D40F30" w:rsidP="00977850">
      <w:pPr>
        <w:widowControl/>
        <w:spacing w:line="480" w:lineRule="auto"/>
        <w:ind w:left="360" w:hanging="360"/>
        <w:contextualSpacing/>
        <w:rPr>
          <w:rFonts w:ascii="Times New Roman" w:hAnsi="Times New Roman"/>
          <w:color w:val="000000" w:themeColor="text1"/>
          <w:sz w:val="24"/>
          <w:szCs w:val="24"/>
          <w:u w:color="0000E9"/>
        </w:rPr>
      </w:pPr>
      <w:r w:rsidRPr="00F6789B">
        <w:rPr>
          <w:rFonts w:ascii="Times New Roman" w:hAnsi="Times New Roman"/>
          <w:color w:val="000000" w:themeColor="text1"/>
          <w:sz w:val="24"/>
          <w:szCs w:val="24"/>
          <w:u w:color="0000E9"/>
        </w:rPr>
        <w:t xml:space="preserve">Linton, S. (1998). </w:t>
      </w:r>
      <w:r w:rsidRPr="00F6789B">
        <w:rPr>
          <w:rFonts w:ascii="Times New Roman" w:hAnsi="Times New Roman"/>
          <w:i/>
          <w:iCs/>
          <w:color w:val="000000" w:themeColor="text1"/>
          <w:sz w:val="24"/>
          <w:szCs w:val="24"/>
          <w:u w:color="0000E9"/>
        </w:rPr>
        <w:t>Claiming disability: Knowledge and identity</w:t>
      </w:r>
      <w:r w:rsidRPr="00F6789B">
        <w:rPr>
          <w:rFonts w:ascii="Times New Roman" w:hAnsi="Times New Roman"/>
          <w:color w:val="000000" w:themeColor="text1"/>
          <w:sz w:val="24"/>
          <w:szCs w:val="24"/>
          <w:u w:color="0000E9"/>
        </w:rPr>
        <w:t xml:space="preserve">. New York, NY: NYU Press. </w:t>
      </w:r>
    </w:p>
    <w:p w14:paraId="6374CF3F" w14:textId="308CFFCE" w:rsidR="00020CDD" w:rsidRPr="00F6789B" w:rsidRDefault="00020CDD" w:rsidP="00977850">
      <w:pPr>
        <w:widowControl/>
        <w:spacing w:line="480" w:lineRule="auto"/>
        <w:ind w:left="360" w:hanging="360"/>
        <w:contextualSpacing/>
        <w:rPr>
          <w:rFonts w:ascii="Times New Roman" w:hAnsi="Times New Roman"/>
          <w:color w:val="000000" w:themeColor="text1"/>
          <w:sz w:val="24"/>
          <w:szCs w:val="24"/>
          <w:u w:color="0000E9"/>
        </w:rPr>
      </w:pPr>
      <w:r w:rsidRPr="00F6789B">
        <w:rPr>
          <w:rFonts w:ascii="Times New Roman" w:eastAsia="Times New Roman" w:hAnsi="Times New Roman"/>
          <w:color w:val="000000" w:themeColor="text1"/>
          <w:sz w:val="24"/>
          <w:szCs w:val="24"/>
        </w:rPr>
        <w:lastRenderedPageBreak/>
        <w:t>Luo, X., Wang, F., &amp; Luo, Z. (2009). Investigation and analysis of mathematics anxiety in middle school students. </w:t>
      </w:r>
      <w:r w:rsidRPr="00F6789B">
        <w:rPr>
          <w:rFonts w:ascii="Times New Roman" w:eastAsia="Times New Roman" w:hAnsi="Times New Roman"/>
          <w:i/>
          <w:iCs/>
          <w:color w:val="000000" w:themeColor="text1"/>
          <w:sz w:val="24"/>
          <w:szCs w:val="24"/>
        </w:rPr>
        <w:t>Journal of Mathematics Education</w:t>
      </w:r>
      <w:r w:rsidRPr="00F6789B">
        <w:rPr>
          <w:rFonts w:ascii="Times New Roman" w:eastAsia="Times New Roman" w:hAnsi="Times New Roman"/>
          <w:color w:val="000000" w:themeColor="text1"/>
          <w:sz w:val="24"/>
          <w:szCs w:val="24"/>
        </w:rPr>
        <w:t>, 2 (2), 12-19.</w:t>
      </w:r>
    </w:p>
    <w:p w14:paraId="03A9C116" w14:textId="77777777" w:rsidR="00D40F30" w:rsidRPr="00F6789B" w:rsidRDefault="00D40F30" w:rsidP="00977850">
      <w:pPr>
        <w:widowControl/>
        <w:spacing w:line="480" w:lineRule="auto"/>
        <w:ind w:left="360" w:hanging="360"/>
        <w:contextualSpacing/>
        <w:rPr>
          <w:rFonts w:ascii="Times New Roman" w:hAnsi="Times New Roman"/>
          <w:color w:val="000000" w:themeColor="text1"/>
          <w:sz w:val="24"/>
          <w:szCs w:val="24"/>
          <w:u w:color="0000E9"/>
        </w:rPr>
      </w:pPr>
      <w:r w:rsidRPr="00F6789B">
        <w:rPr>
          <w:rFonts w:ascii="Times New Roman" w:hAnsi="Times New Roman"/>
          <w:color w:val="000000" w:themeColor="text1"/>
          <w:sz w:val="24"/>
          <w:szCs w:val="24"/>
          <w:u w:color="0000E9"/>
        </w:rPr>
        <w:t xml:space="preserve">Martin, D. B. (2009). Researching race in mathematics education. </w:t>
      </w:r>
      <w:r w:rsidRPr="00F6789B">
        <w:rPr>
          <w:rFonts w:ascii="Times New Roman" w:hAnsi="Times New Roman"/>
          <w:i/>
          <w:iCs/>
          <w:color w:val="000000" w:themeColor="text1"/>
          <w:sz w:val="24"/>
          <w:szCs w:val="24"/>
          <w:u w:color="0000E9"/>
        </w:rPr>
        <w:t>The Teachers College Record</w:t>
      </w:r>
      <w:r w:rsidRPr="00F6789B">
        <w:rPr>
          <w:rFonts w:ascii="Times New Roman" w:hAnsi="Times New Roman"/>
          <w:color w:val="000000" w:themeColor="text1"/>
          <w:sz w:val="24"/>
          <w:szCs w:val="24"/>
          <w:u w:color="0000E9"/>
        </w:rPr>
        <w:t xml:space="preserve">, </w:t>
      </w:r>
      <w:r w:rsidRPr="00F6789B">
        <w:rPr>
          <w:rFonts w:ascii="Times New Roman" w:hAnsi="Times New Roman"/>
          <w:i/>
          <w:iCs/>
          <w:color w:val="000000" w:themeColor="text1"/>
          <w:sz w:val="24"/>
          <w:szCs w:val="24"/>
          <w:u w:color="0000E9"/>
        </w:rPr>
        <w:t>111</w:t>
      </w:r>
      <w:r w:rsidRPr="00F6789B">
        <w:rPr>
          <w:rFonts w:ascii="Times New Roman" w:hAnsi="Times New Roman"/>
          <w:color w:val="000000" w:themeColor="text1"/>
          <w:sz w:val="24"/>
          <w:szCs w:val="24"/>
          <w:u w:color="0000E9"/>
        </w:rPr>
        <w:t>(2), 295–338.</w:t>
      </w:r>
    </w:p>
    <w:p w14:paraId="226129CA" w14:textId="77777777" w:rsidR="00D40F30" w:rsidRPr="00F6789B" w:rsidRDefault="00D40F30" w:rsidP="00977850">
      <w:pPr>
        <w:widowControl/>
        <w:spacing w:line="480" w:lineRule="auto"/>
        <w:ind w:left="360" w:hanging="360"/>
        <w:contextualSpacing/>
        <w:rPr>
          <w:rFonts w:ascii="Times New Roman" w:hAnsi="Times New Roman"/>
          <w:color w:val="000000" w:themeColor="text1"/>
          <w:sz w:val="24"/>
          <w:szCs w:val="24"/>
          <w:u w:color="0000E9"/>
        </w:rPr>
      </w:pPr>
      <w:r w:rsidRPr="00F6789B">
        <w:rPr>
          <w:rFonts w:ascii="Times New Roman" w:hAnsi="Times New Roman"/>
          <w:color w:val="000000" w:themeColor="text1"/>
          <w:sz w:val="24"/>
          <w:szCs w:val="24"/>
          <w:u w:color="0000E9"/>
        </w:rPr>
        <w:t xml:space="preserve">McDermott, R., Goldman, S., &amp; </w:t>
      </w:r>
      <w:proofErr w:type="spellStart"/>
      <w:r w:rsidRPr="00F6789B">
        <w:rPr>
          <w:rFonts w:ascii="Times New Roman" w:hAnsi="Times New Roman"/>
          <w:color w:val="000000" w:themeColor="text1"/>
          <w:sz w:val="24"/>
          <w:szCs w:val="24"/>
          <w:u w:color="0000E9"/>
        </w:rPr>
        <w:t>Varenne</w:t>
      </w:r>
      <w:proofErr w:type="spellEnd"/>
      <w:r w:rsidRPr="00F6789B">
        <w:rPr>
          <w:rFonts w:ascii="Times New Roman" w:hAnsi="Times New Roman"/>
          <w:color w:val="000000" w:themeColor="text1"/>
          <w:sz w:val="24"/>
          <w:szCs w:val="24"/>
          <w:u w:color="0000E9"/>
        </w:rPr>
        <w:t xml:space="preserve">, H. (2006). The cultural work of learning disabilities. </w:t>
      </w:r>
      <w:r w:rsidRPr="00F6789B">
        <w:rPr>
          <w:rFonts w:ascii="Times New Roman" w:hAnsi="Times New Roman"/>
          <w:i/>
          <w:iCs/>
          <w:color w:val="000000" w:themeColor="text1"/>
          <w:sz w:val="24"/>
          <w:szCs w:val="24"/>
          <w:u w:color="0000E9"/>
        </w:rPr>
        <w:t>Educational Researcher</w:t>
      </w:r>
      <w:r w:rsidRPr="00F6789B">
        <w:rPr>
          <w:rFonts w:ascii="Times New Roman" w:hAnsi="Times New Roman"/>
          <w:color w:val="000000" w:themeColor="text1"/>
          <w:sz w:val="24"/>
          <w:szCs w:val="24"/>
          <w:u w:color="0000E9"/>
        </w:rPr>
        <w:t xml:space="preserve">, </w:t>
      </w:r>
      <w:r w:rsidRPr="00F6789B">
        <w:rPr>
          <w:rFonts w:ascii="Times New Roman" w:hAnsi="Times New Roman"/>
          <w:i/>
          <w:iCs/>
          <w:color w:val="000000" w:themeColor="text1"/>
          <w:sz w:val="24"/>
          <w:szCs w:val="24"/>
          <w:u w:color="0000E9"/>
        </w:rPr>
        <w:t>35</w:t>
      </w:r>
      <w:r w:rsidRPr="00F6789B">
        <w:rPr>
          <w:rFonts w:ascii="Times New Roman" w:hAnsi="Times New Roman"/>
          <w:color w:val="000000" w:themeColor="text1"/>
          <w:sz w:val="24"/>
          <w:szCs w:val="24"/>
          <w:u w:color="0000E9"/>
        </w:rPr>
        <w:t>(6), 12.</w:t>
      </w:r>
    </w:p>
    <w:p w14:paraId="048CEA48" w14:textId="77777777" w:rsidR="00D40F30" w:rsidRPr="00F6789B" w:rsidRDefault="00D40F30" w:rsidP="00977850">
      <w:pPr>
        <w:widowControl/>
        <w:spacing w:line="480" w:lineRule="auto"/>
        <w:ind w:left="360" w:hanging="360"/>
        <w:contextualSpacing/>
        <w:rPr>
          <w:rFonts w:ascii="Times New Roman" w:hAnsi="Times New Roman"/>
          <w:color w:val="000000" w:themeColor="text1"/>
          <w:sz w:val="24"/>
          <w:szCs w:val="24"/>
          <w:u w:color="0000E9"/>
        </w:rPr>
      </w:pPr>
      <w:r w:rsidRPr="00F6789B">
        <w:rPr>
          <w:rFonts w:ascii="Times New Roman" w:hAnsi="Times New Roman"/>
          <w:color w:val="000000" w:themeColor="text1"/>
          <w:sz w:val="24"/>
          <w:szCs w:val="24"/>
          <w:u w:color="0000E9"/>
        </w:rPr>
        <w:t xml:space="preserve">McFarland, L., Williams, J., &amp; </w:t>
      </w:r>
      <w:proofErr w:type="spellStart"/>
      <w:r w:rsidRPr="00F6789B">
        <w:rPr>
          <w:rFonts w:ascii="Times New Roman" w:hAnsi="Times New Roman"/>
          <w:color w:val="000000" w:themeColor="text1"/>
          <w:sz w:val="24"/>
          <w:szCs w:val="24"/>
          <w:u w:color="0000E9"/>
        </w:rPr>
        <w:t>Miciak</w:t>
      </w:r>
      <w:proofErr w:type="spellEnd"/>
      <w:r w:rsidRPr="00F6789B">
        <w:rPr>
          <w:rFonts w:ascii="Times New Roman" w:hAnsi="Times New Roman"/>
          <w:color w:val="000000" w:themeColor="text1"/>
          <w:sz w:val="24"/>
          <w:szCs w:val="24"/>
          <w:u w:color="0000E9"/>
        </w:rPr>
        <w:t xml:space="preserve">, J. (2013). Ten years of research: A systematic review of three refereed LD journals. </w:t>
      </w:r>
      <w:r w:rsidRPr="00F6789B">
        <w:rPr>
          <w:rFonts w:ascii="Times New Roman" w:hAnsi="Times New Roman"/>
          <w:i/>
          <w:iCs/>
          <w:color w:val="000000" w:themeColor="text1"/>
          <w:sz w:val="24"/>
          <w:szCs w:val="24"/>
          <w:u w:color="0000E9"/>
        </w:rPr>
        <w:t>Learning Disabilities Research &amp; Practice</w:t>
      </w:r>
      <w:r w:rsidRPr="00F6789B">
        <w:rPr>
          <w:rFonts w:ascii="Times New Roman" w:hAnsi="Times New Roman"/>
          <w:color w:val="000000" w:themeColor="text1"/>
          <w:sz w:val="24"/>
          <w:szCs w:val="24"/>
          <w:u w:color="0000E9"/>
        </w:rPr>
        <w:t xml:space="preserve">, </w:t>
      </w:r>
      <w:r w:rsidRPr="00F6789B">
        <w:rPr>
          <w:rFonts w:ascii="Times New Roman" w:hAnsi="Times New Roman"/>
          <w:i/>
          <w:iCs/>
          <w:color w:val="000000" w:themeColor="text1"/>
          <w:sz w:val="24"/>
          <w:szCs w:val="24"/>
          <w:u w:color="0000E9"/>
        </w:rPr>
        <w:t>28</w:t>
      </w:r>
      <w:r w:rsidRPr="00F6789B">
        <w:rPr>
          <w:rFonts w:ascii="Times New Roman" w:hAnsi="Times New Roman"/>
          <w:color w:val="000000" w:themeColor="text1"/>
          <w:sz w:val="24"/>
          <w:szCs w:val="24"/>
          <w:u w:color="0000E9"/>
        </w:rPr>
        <w:t xml:space="preserve">(2), 60–69. </w:t>
      </w:r>
      <w:hyperlink r:id="rId18" w:history="1">
        <w:r w:rsidRPr="00F6789B">
          <w:rPr>
            <w:rFonts w:ascii="Times New Roman" w:hAnsi="Times New Roman"/>
            <w:color w:val="000000" w:themeColor="text1"/>
            <w:sz w:val="24"/>
            <w:szCs w:val="24"/>
            <w:u w:val="single" w:color="0000E9"/>
          </w:rPr>
          <w:t>https://doi.org/10.1111/ldrp.12007</w:t>
        </w:r>
      </w:hyperlink>
    </w:p>
    <w:p w14:paraId="2D04852E" w14:textId="77777777" w:rsidR="00D40F30" w:rsidRPr="00F6789B" w:rsidRDefault="00D40F30" w:rsidP="00977850">
      <w:pPr>
        <w:widowControl/>
        <w:spacing w:line="480" w:lineRule="auto"/>
        <w:ind w:left="360" w:hanging="360"/>
        <w:contextualSpacing/>
        <w:rPr>
          <w:rFonts w:ascii="Times New Roman" w:hAnsi="Times New Roman"/>
          <w:color w:val="000000" w:themeColor="text1"/>
          <w:sz w:val="24"/>
          <w:szCs w:val="24"/>
          <w:u w:color="0000E9"/>
        </w:rPr>
      </w:pPr>
      <w:r w:rsidRPr="00F6789B">
        <w:rPr>
          <w:rFonts w:ascii="Times New Roman" w:hAnsi="Times New Roman"/>
          <w:color w:val="000000" w:themeColor="text1"/>
          <w:sz w:val="24"/>
          <w:szCs w:val="24"/>
          <w:u w:color="0000E9"/>
        </w:rPr>
        <w:t xml:space="preserve">Oliver, M. (2009). The Social Model in Context. In </w:t>
      </w:r>
      <w:r w:rsidRPr="00F6789B">
        <w:rPr>
          <w:rFonts w:ascii="Times New Roman" w:hAnsi="Times New Roman"/>
          <w:i/>
          <w:iCs/>
          <w:color w:val="000000" w:themeColor="text1"/>
          <w:sz w:val="24"/>
          <w:szCs w:val="24"/>
          <w:u w:color="0000E9"/>
        </w:rPr>
        <w:t>Rethinking Normalcy: A Disability Studies Reader</w:t>
      </w:r>
      <w:r w:rsidRPr="00F6789B">
        <w:rPr>
          <w:rFonts w:ascii="Times New Roman" w:hAnsi="Times New Roman"/>
          <w:color w:val="000000" w:themeColor="text1"/>
          <w:sz w:val="24"/>
          <w:szCs w:val="24"/>
          <w:u w:color="0000E9"/>
        </w:rPr>
        <w:t xml:space="preserve"> (pp. 19–30). Toronto: Canadian Scholars’ Press.</w:t>
      </w:r>
    </w:p>
    <w:p w14:paraId="2175F1F5" w14:textId="77777777" w:rsidR="00D40F30" w:rsidRPr="00F6789B" w:rsidRDefault="00D40F30" w:rsidP="00977850">
      <w:pPr>
        <w:widowControl/>
        <w:spacing w:line="480" w:lineRule="auto"/>
        <w:ind w:left="360" w:hanging="360"/>
        <w:contextualSpacing/>
        <w:rPr>
          <w:rFonts w:ascii="Times New Roman" w:hAnsi="Times New Roman"/>
          <w:color w:val="000000" w:themeColor="text1"/>
          <w:sz w:val="24"/>
          <w:szCs w:val="24"/>
          <w:u w:color="0000E9"/>
        </w:rPr>
      </w:pPr>
      <w:r w:rsidRPr="00F6789B">
        <w:rPr>
          <w:rFonts w:ascii="Times New Roman" w:hAnsi="Times New Roman"/>
          <w:color w:val="000000" w:themeColor="text1"/>
          <w:sz w:val="24"/>
          <w:szCs w:val="24"/>
          <w:u w:color="0000E9"/>
        </w:rPr>
        <w:t xml:space="preserve">Price, M. (2009). “Her Pronouns Wax and Wane”: Psychosocial Disability, Autobiography, and Counter-Diagnosis. </w:t>
      </w:r>
      <w:r w:rsidRPr="00F6789B">
        <w:rPr>
          <w:rFonts w:ascii="Times New Roman" w:hAnsi="Times New Roman"/>
          <w:i/>
          <w:iCs/>
          <w:color w:val="000000" w:themeColor="text1"/>
          <w:sz w:val="24"/>
          <w:szCs w:val="24"/>
          <w:u w:color="0000E9"/>
        </w:rPr>
        <w:t>Journal of Literary &amp; Cultural Disability Studies</w:t>
      </w:r>
      <w:r w:rsidRPr="00F6789B">
        <w:rPr>
          <w:rFonts w:ascii="Times New Roman" w:hAnsi="Times New Roman"/>
          <w:color w:val="000000" w:themeColor="text1"/>
          <w:sz w:val="24"/>
          <w:szCs w:val="24"/>
          <w:u w:color="0000E9"/>
        </w:rPr>
        <w:t xml:space="preserve">, </w:t>
      </w:r>
      <w:r w:rsidRPr="00F6789B">
        <w:rPr>
          <w:rFonts w:ascii="Times New Roman" w:hAnsi="Times New Roman"/>
          <w:i/>
          <w:iCs/>
          <w:color w:val="000000" w:themeColor="text1"/>
          <w:sz w:val="24"/>
          <w:szCs w:val="24"/>
          <w:u w:color="0000E9"/>
        </w:rPr>
        <w:t>3</w:t>
      </w:r>
      <w:r w:rsidRPr="00F6789B">
        <w:rPr>
          <w:rFonts w:ascii="Times New Roman" w:hAnsi="Times New Roman"/>
          <w:color w:val="000000" w:themeColor="text1"/>
          <w:sz w:val="24"/>
          <w:szCs w:val="24"/>
          <w:u w:color="0000E9"/>
        </w:rPr>
        <w:t xml:space="preserve">(1), 11–33. </w:t>
      </w:r>
      <w:hyperlink r:id="rId19" w:history="1">
        <w:r w:rsidRPr="00F6789B">
          <w:rPr>
            <w:rFonts w:ascii="Times New Roman" w:hAnsi="Times New Roman"/>
            <w:color w:val="000000" w:themeColor="text1"/>
            <w:sz w:val="24"/>
            <w:szCs w:val="24"/>
            <w:u w:val="single" w:color="0000E9"/>
          </w:rPr>
          <w:t>https://doi.org/10.1353/jlc.0.0010</w:t>
        </w:r>
      </w:hyperlink>
    </w:p>
    <w:p w14:paraId="44CFF8FA" w14:textId="77777777" w:rsidR="00D40F30" w:rsidRPr="00F6789B" w:rsidRDefault="00D40F30" w:rsidP="00977850">
      <w:pPr>
        <w:widowControl/>
        <w:autoSpaceDE/>
        <w:autoSpaceDN/>
        <w:adjustRightInd/>
        <w:spacing w:line="480" w:lineRule="auto"/>
        <w:ind w:left="360" w:hanging="360"/>
        <w:contextualSpacing/>
        <w:rPr>
          <w:rFonts w:ascii="Times New Roman" w:eastAsia="Times New Roman" w:hAnsi="Times New Roman"/>
          <w:color w:val="000000" w:themeColor="text1"/>
          <w:sz w:val="24"/>
          <w:szCs w:val="24"/>
        </w:rPr>
      </w:pPr>
      <w:r w:rsidRPr="00F6789B">
        <w:rPr>
          <w:rFonts w:ascii="Times New Roman" w:hAnsi="Times New Roman"/>
          <w:color w:val="000000" w:themeColor="text1"/>
          <w:sz w:val="24"/>
          <w:szCs w:val="24"/>
        </w:rPr>
        <w:t xml:space="preserve">Radford, L. (2015). Of love, frustration, and mathematics: A cultural-historical approach to emotions in mathematics teaching and learning. In </w:t>
      </w:r>
      <w:r w:rsidRPr="00F6789B">
        <w:rPr>
          <w:rFonts w:ascii="Times New Roman" w:hAnsi="Times New Roman"/>
          <w:i/>
          <w:iCs/>
          <w:color w:val="000000" w:themeColor="text1"/>
          <w:sz w:val="24"/>
          <w:szCs w:val="24"/>
        </w:rPr>
        <w:t>From beliefs to dynamic affect systems in mathematics education</w:t>
      </w:r>
      <w:r w:rsidRPr="00F6789B">
        <w:rPr>
          <w:rFonts w:ascii="Times New Roman" w:hAnsi="Times New Roman"/>
          <w:color w:val="000000" w:themeColor="text1"/>
          <w:sz w:val="24"/>
          <w:szCs w:val="24"/>
        </w:rPr>
        <w:t xml:space="preserve"> (pp. 25–49). Springer, Cham. </w:t>
      </w:r>
      <w:hyperlink r:id="rId20" w:history="1">
        <w:r w:rsidRPr="00F6789B">
          <w:rPr>
            <w:rStyle w:val="Hyperlink"/>
            <w:rFonts w:ascii="Times New Roman" w:hAnsi="Times New Roman"/>
            <w:color w:val="000000" w:themeColor="text1"/>
            <w:sz w:val="24"/>
            <w:szCs w:val="24"/>
          </w:rPr>
          <w:t>https://doi.org/10.1007/978-3-319-06808-4_2</w:t>
        </w:r>
      </w:hyperlink>
    </w:p>
    <w:p w14:paraId="798F78C4" w14:textId="77777777" w:rsidR="00D40F30" w:rsidRPr="00F6789B" w:rsidRDefault="00D40F30" w:rsidP="00977850">
      <w:pPr>
        <w:widowControl/>
        <w:spacing w:line="480" w:lineRule="auto"/>
        <w:ind w:left="360" w:hanging="360"/>
        <w:contextualSpacing/>
        <w:rPr>
          <w:rFonts w:ascii="Times New Roman" w:hAnsi="Times New Roman"/>
          <w:color w:val="000000" w:themeColor="text1"/>
          <w:sz w:val="24"/>
          <w:szCs w:val="24"/>
          <w:u w:color="0000E9"/>
        </w:rPr>
      </w:pPr>
      <w:r w:rsidRPr="00F6789B">
        <w:rPr>
          <w:rFonts w:ascii="Times New Roman" w:hAnsi="Times New Roman"/>
          <w:color w:val="000000" w:themeColor="text1"/>
          <w:sz w:val="24"/>
          <w:szCs w:val="24"/>
          <w:u w:color="0000E9"/>
        </w:rPr>
        <w:t xml:space="preserve"> Reid, D. K., &amp; Valle, J. (2004). The discursive practice of learning disability: Implications for instruction and parent school relations. </w:t>
      </w:r>
      <w:r w:rsidRPr="00F6789B">
        <w:rPr>
          <w:rFonts w:ascii="Times New Roman" w:hAnsi="Times New Roman"/>
          <w:i/>
          <w:iCs/>
          <w:color w:val="000000" w:themeColor="text1"/>
          <w:sz w:val="24"/>
          <w:szCs w:val="24"/>
          <w:u w:color="0000E9"/>
        </w:rPr>
        <w:t>Journal of Learning Disabilities</w:t>
      </w:r>
      <w:r w:rsidRPr="00F6789B">
        <w:rPr>
          <w:rFonts w:ascii="Times New Roman" w:hAnsi="Times New Roman"/>
          <w:color w:val="000000" w:themeColor="text1"/>
          <w:sz w:val="24"/>
          <w:szCs w:val="24"/>
          <w:u w:color="0000E9"/>
        </w:rPr>
        <w:t xml:space="preserve">, </w:t>
      </w:r>
      <w:r w:rsidRPr="00F6789B">
        <w:rPr>
          <w:rFonts w:ascii="Times New Roman" w:hAnsi="Times New Roman"/>
          <w:i/>
          <w:iCs/>
          <w:color w:val="000000" w:themeColor="text1"/>
          <w:sz w:val="24"/>
          <w:szCs w:val="24"/>
          <w:u w:color="0000E9"/>
        </w:rPr>
        <w:t>37</w:t>
      </w:r>
      <w:r w:rsidRPr="00F6789B">
        <w:rPr>
          <w:rFonts w:ascii="Times New Roman" w:hAnsi="Times New Roman"/>
          <w:color w:val="000000" w:themeColor="text1"/>
          <w:sz w:val="24"/>
          <w:szCs w:val="24"/>
          <w:u w:color="0000E9"/>
        </w:rPr>
        <w:t>(6), 466–481.</w:t>
      </w:r>
    </w:p>
    <w:p w14:paraId="1018F144" w14:textId="77777777" w:rsidR="00D40F30" w:rsidRPr="00F6789B" w:rsidRDefault="00D40F30" w:rsidP="00977850">
      <w:pPr>
        <w:widowControl/>
        <w:spacing w:line="480" w:lineRule="auto"/>
        <w:ind w:left="360" w:hanging="360"/>
        <w:contextualSpacing/>
        <w:rPr>
          <w:rFonts w:ascii="Times New Roman" w:hAnsi="Times New Roman"/>
          <w:color w:val="000000" w:themeColor="text1"/>
          <w:sz w:val="24"/>
          <w:szCs w:val="24"/>
          <w:u w:color="0000E9"/>
        </w:rPr>
      </w:pPr>
      <w:proofErr w:type="spellStart"/>
      <w:r w:rsidRPr="00F6789B">
        <w:rPr>
          <w:rFonts w:ascii="Times New Roman" w:hAnsi="Times New Roman"/>
          <w:color w:val="000000" w:themeColor="text1"/>
          <w:sz w:val="24"/>
          <w:szCs w:val="24"/>
          <w:u w:color="0000E9"/>
        </w:rPr>
        <w:t>Riessman</w:t>
      </w:r>
      <w:proofErr w:type="spellEnd"/>
      <w:r w:rsidRPr="00F6789B">
        <w:rPr>
          <w:rFonts w:ascii="Times New Roman" w:hAnsi="Times New Roman"/>
          <w:color w:val="000000" w:themeColor="text1"/>
          <w:sz w:val="24"/>
          <w:szCs w:val="24"/>
          <w:u w:color="0000E9"/>
        </w:rPr>
        <w:t xml:space="preserve">, C. (2007). </w:t>
      </w:r>
      <w:r w:rsidRPr="00F6789B">
        <w:rPr>
          <w:rFonts w:ascii="Times New Roman" w:hAnsi="Times New Roman"/>
          <w:i/>
          <w:iCs/>
          <w:color w:val="000000" w:themeColor="text1"/>
          <w:sz w:val="24"/>
          <w:szCs w:val="24"/>
          <w:u w:color="0000E9"/>
        </w:rPr>
        <w:t>Narrative methods for the human sciences</w:t>
      </w:r>
      <w:r w:rsidRPr="00F6789B">
        <w:rPr>
          <w:rFonts w:ascii="Times New Roman" w:hAnsi="Times New Roman"/>
          <w:color w:val="000000" w:themeColor="text1"/>
          <w:sz w:val="24"/>
          <w:szCs w:val="24"/>
          <w:u w:color="0000E9"/>
        </w:rPr>
        <w:t>. Los Angeles, CA: Sage Publications, Inc.</w:t>
      </w:r>
    </w:p>
    <w:p w14:paraId="27EC6D22" w14:textId="77777777" w:rsidR="00D40F30" w:rsidRPr="00F6789B" w:rsidRDefault="00D40F30" w:rsidP="00977850">
      <w:pPr>
        <w:widowControl/>
        <w:autoSpaceDE/>
        <w:autoSpaceDN/>
        <w:adjustRightInd/>
        <w:spacing w:line="480" w:lineRule="auto"/>
        <w:ind w:left="360" w:hanging="360"/>
        <w:contextualSpacing/>
        <w:rPr>
          <w:rFonts w:ascii="Times New Roman" w:eastAsia="Times New Roman" w:hAnsi="Times New Roman"/>
          <w:color w:val="000000" w:themeColor="text1"/>
          <w:sz w:val="24"/>
          <w:szCs w:val="24"/>
        </w:rPr>
      </w:pPr>
      <w:r w:rsidRPr="00F6789B">
        <w:rPr>
          <w:rFonts w:ascii="Times New Roman" w:hAnsi="Times New Roman"/>
          <w:color w:val="000000" w:themeColor="text1"/>
          <w:sz w:val="24"/>
          <w:szCs w:val="24"/>
        </w:rPr>
        <w:lastRenderedPageBreak/>
        <w:t xml:space="preserve">Roth, W. M., &amp; Radford, L. (2011). </w:t>
      </w:r>
      <w:r w:rsidRPr="00F6789B">
        <w:rPr>
          <w:rFonts w:ascii="Times New Roman" w:hAnsi="Times New Roman"/>
          <w:i/>
          <w:iCs/>
          <w:color w:val="000000" w:themeColor="text1"/>
          <w:sz w:val="24"/>
          <w:szCs w:val="24"/>
        </w:rPr>
        <w:t>A cultural-historical perspective on mathematics teaching and learning</w:t>
      </w:r>
      <w:r w:rsidRPr="00F6789B">
        <w:rPr>
          <w:rFonts w:ascii="Times New Roman" w:hAnsi="Times New Roman"/>
          <w:color w:val="000000" w:themeColor="text1"/>
          <w:sz w:val="24"/>
          <w:szCs w:val="24"/>
        </w:rPr>
        <w:t xml:space="preserve">. Boston, MA: </w:t>
      </w:r>
      <w:proofErr w:type="spellStart"/>
      <w:r w:rsidRPr="00F6789B">
        <w:rPr>
          <w:rFonts w:ascii="Times New Roman" w:hAnsi="Times New Roman"/>
          <w:color w:val="000000" w:themeColor="text1"/>
          <w:sz w:val="24"/>
          <w:szCs w:val="24"/>
        </w:rPr>
        <w:t>SensePublishers</w:t>
      </w:r>
      <w:proofErr w:type="spellEnd"/>
      <w:r w:rsidRPr="00F6789B">
        <w:rPr>
          <w:rFonts w:ascii="Times New Roman" w:hAnsi="Times New Roman"/>
          <w:color w:val="000000" w:themeColor="text1"/>
          <w:sz w:val="24"/>
          <w:szCs w:val="24"/>
        </w:rPr>
        <w:t xml:space="preserve">. </w:t>
      </w:r>
    </w:p>
    <w:p w14:paraId="34238A5E" w14:textId="77777777" w:rsidR="00D40F30" w:rsidRPr="00F6789B" w:rsidRDefault="00D40F30" w:rsidP="00977850">
      <w:pPr>
        <w:widowControl/>
        <w:spacing w:line="480" w:lineRule="auto"/>
        <w:ind w:left="360" w:hanging="360"/>
        <w:contextualSpacing/>
        <w:rPr>
          <w:rFonts w:ascii="Times New Roman" w:hAnsi="Times New Roman"/>
          <w:color w:val="000000" w:themeColor="text1"/>
          <w:sz w:val="24"/>
          <w:szCs w:val="24"/>
          <w:u w:color="0000E9"/>
        </w:rPr>
      </w:pPr>
      <w:r w:rsidRPr="00F6789B">
        <w:rPr>
          <w:rFonts w:ascii="Times New Roman" w:hAnsi="Times New Roman"/>
          <w:color w:val="000000" w:themeColor="text1"/>
          <w:sz w:val="24"/>
          <w:szCs w:val="24"/>
          <w:u w:color="0000E9"/>
        </w:rPr>
        <w:t xml:space="preserve">Scanlon, D. (2013). Specific Learning Disability and Its Newest Definition Which Is Comprehensive? and Which Is Insufficient? </w:t>
      </w:r>
      <w:r w:rsidRPr="00F6789B">
        <w:rPr>
          <w:rFonts w:ascii="Times New Roman" w:hAnsi="Times New Roman"/>
          <w:i/>
          <w:iCs/>
          <w:color w:val="000000" w:themeColor="text1"/>
          <w:sz w:val="24"/>
          <w:szCs w:val="24"/>
          <w:u w:color="0000E9"/>
        </w:rPr>
        <w:t>Journal of Learning Disabilities</w:t>
      </w:r>
      <w:r w:rsidRPr="00F6789B">
        <w:rPr>
          <w:rFonts w:ascii="Times New Roman" w:hAnsi="Times New Roman"/>
          <w:color w:val="000000" w:themeColor="text1"/>
          <w:sz w:val="24"/>
          <w:szCs w:val="24"/>
          <w:u w:color="0000E9"/>
        </w:rPr>
        <w:t xml:space="preserve">, </w:t>
      </w:r>
      <w:r w:rsidRPr="00F6789B">
        <w:rPr>
          <w:rFonts w:ascii="Times New Roman" w:hAnsi="Times New Roman"/>
          <w:i/>
          <w:iCs/>
          <w:color w:val="000000" w:themeColor="text1"/>
          <w:sz w:val="24"/>
          <w:szCs w:val="24"/>
          <w:u w:color="0000E9"/>
        </w:rPr>
        <w:t>46</w:t>
      </w:r>
      <w:r w:rsidRPr="00F6789B">
        <w:rPr>
          <w:rFonts w:ascii="Times New Roman" w:hAnsi="Times New Roman"/>
          <w:color w:val="000000" w:themeColor="text1"/>
          <w:sz w:val="24"/>
          <w:szCs w:val="24"/>
          <w:u w:color="0000E9"/>
        </w:rPr>
        <w:t>(1), 26–33.</w:t>
      </w:r>
    </w:p>
    <w:p w14:paraId="528009E5" w14:textId="689D02B3" w:rsidR="00D40F30" w:rsidRPr="00F6789B" w:rsidRDefault="00D40F30" w:rsidP="00977850">
      <w:pPr>
        <w:widowControl/>
        <w:spacing w:line="480" w:lineRule="auto"/>
        <w:ind w:left="360" w:hanging="360"/>
        <w:contextualSpacing/>
        <w:rPr>
          <w:rFonts w:ascii="Times New Roman" w:hAnsi="Times New Roman"/>
          <w:color w:val="000000" w:themeColor="text1"/>
          <w:sz w:val="24"/>
          <w:szCs w:val="24"/>
          <w:u w:color="0000E9"/>
        </w:rPr>
      </w:pPr>
      <w:r w:rsidRPr="00F6789B">
        <w:rPr>
          <w:rFonts w:ascii="Times New Roman" w:hAnsi="Times New Roman"/>
          <w:color w:val="000000" w:themeColor="text1"/>
          <w:sz w:val="24"/>
          <w:szCs w:val="24"/>
          <w:u w:color="0000E9"/>
        </w:rPr>
        <w:t xml:space="preserve">Schalk, S. (2018). </w:t>
      </w:r>
      <w:proofErr w:type="spellStart"/>
      <w:r w:rsidRPr="00F6789B">
        <w:rPr>
          <w:rFonts w:ascii="Times New Roman" w:hAnsi="Times New Roman"/>
          <w:i/>
          <w:iCs/>
          <w:color w:val="000000" w:themeColor="text1"/>
          <w:sz w:val="24"/>
          <w:szCs w:val="24"/>
          <w:u w:color="0000E9"/>
        </w:rPr>
        <w:t>Bodyminds</w:t>
      </w:r>
      <w:proofErr w:type="spellEnd"/>
      <w:r w:rsidRPr="00F6789B">
        <w:rPr>
          <w:rFonts w:ascii="Times New Roman" w:hAnsi="Times New Roman"/>
          <w:i/>
          <w:iCs/>
          <w:color w:val="000000" w:themeColor="text1"/>
          <w:sz w:val="24"/>
          <w:szCs w:val="24"/>
          <w:u w:color="0000E9"/>
        </w:rPr>
        <w:t xml:space="preserve"> Reimagined: (Dis)ability, Race, and Gender in Black Women’s Speculative Fiction</w:t>
      </w:r>
      <w:r w:rsidRPr="00F6789B">
        <w:rPr>
          <w:rFonts w:ascii="Times New Roman" w:hAnsi="Times New Roman"/>
          <w:color w:val="000000" w:themeColor="text1"/>
          <w:sz w:val="24"/>
          <w:szCs w:val="24"/>
          <w:u w:color="0000E9"/>
        </w:rPr>
        <w:t>. Durham, NC: Duke University Press.</w:t>
      </w:r>
    </w:p>
    <w:p w14:paraId="1508768D" w14:textId="77777777" w:rsidR="00D40F30" w:rsidRPr="00F6789B" w:rsidRDefault="00D40F30" w:rsidP="00977850">
      <w:pPr>
        <w:widowControl/>
        <w:spacing w:line="480" w:lineRule="auto"/>
        <w:ind w:left="360" w:hanging="360"/>
        <w:contextualSpacing/>
        <w:rPr>
          <w:rFonts w:ascii="Times New Roman" w:hAnsi="Times New Roman"/>
          <w:color w:val="000000" w:themeColor="text1"/>
          <w:sz w:val="24"/>
          <w:szCs w:val="24"/>
          <w:u w:color="0000E9"/>
        </w:rPr>
      </w:pPr>
      <w:r w:rsidRPr="00F6789B">
        <w:rPr>
          <w:rFonts w:ascii="Times New Roman" w:hAnsi="Times New Roman"/>
          <w:color w:val="000000" w:themeColor="text1"/>
          <w:sz w:val="24"/>
          <w:szCs w:val="24"/>
          <w:u w:color="0000E9"/>
        </w:rPr>
        <w:t xml:space="preserve">Shakespeare, T. (2006). The social model of disability. </w:t>
      </w:r>
      <w:r w:rsidRPr="00F6789B">
        <w:rPr>
          <w:rFonts w:ascii="Times New Roman" w:hAnsi="Times New Roman"/>
          <w:i/>
          <w:iCs/>
          <w:color w:val="000000" w:themeColor="text1"/>
          <w:sz w:val="24"/>
          <w:szCs w:val="24"/>
          <w:u w:color="0000E9"/>
        </w:rPr>
        <w:t>The Disability Studies Reader</w:t>
      </w:r>
      <w:r w:rsidRPr="00F6789B">
        <w:rPr>
          <w:rFonts w:ascii="Times New Roman" w:hAnsi="Times New Roman"/>
          <w:color w:val="000000" w:themeColor="text1"/>
          <w:sz w:val="24"/>
          <w:szCs w:val="24"/>
          <w:u w:color="0000E9"/>
        </w:rPr>
        <w:t xml:space="preserve">, </w:t>
      </w:r>
      <w:r w:rsidRPr="00F6789B">
        <w:rPr>
          <w:rFonts w:ascii="Times New Roman" w:hAnsi="Times New Roman"/>
          <w:i/>
          <w:iCs/>
          <w:color w:val="000000" w:themeColor="text1"/>
          <w:sz w:val="24"/>
          <w:szCs w:val="24"/>
          <w:u w:color="0000E9"/>
        </w:rPr>
        <w:t>2</w:t>
      </w:r>
      <w:r w:rsidRPr="00F6789B">
        <w:rPr>
          <w:rFonts w:ascii="Times New Roman" w:hAnsi="Times New Roman"/>
          <w:color w:val="000000" w:themeColor="text1"/>
          <w:sz w:val="24"/>
          <w:szCs w:val="24"/>
          <w:u w:color="0000E9"/>
        </w:rPr>
        <w:t>, 197–204.</w:t>
      </w:r>
    </w:p>
    <w:p w14:paraId="00B8C955" w14:textId="77777777" w:rsidR="00D40F30" w:rsidRPr="00F6789B" w:rsidRDefault="00D40F30" w:rsidP="00977850">
      <w:pPr>
        <w:widowControl/>
        <w:spacing w:line="480" w:lineRule="auto"/>
        <w:ind w:left="360" w:hanging="360"/>
        <w:contextualSpacing/>
        <w:rPr>
          <w:rFonts w:ascii="Times New Roman" w:hAnsi="Times New Roman"/>
          <w:color w:val="000000" w:themeColor="text1"/>
          <w:kern w:val="1"/>
          <w:sz w:val="24"/>
          <w:szCs w:val="24"/>
          <w:u w:color="0000E9"/>
        </w:rPr>
      </w:pPr>
      <w:proofErr w:type="spellStart"/>
      <w:r w:rsidRPr="00F6789B">
        <w:rPr>
          <w:rFonts w:ascii="Times New Roman" w:hAnsi="Times New Roman"/>
          <w:color w:val="000000" w:themeColor="text1"/>
          <w:kern w:val="1"/>
          <w:sz w:val="24"/>
          <w:szCs w:val="24"/>
          <w:u w:color="0000E9"/>
        </w:rPr>
        <w:t>Siebers</w:t>
      </w:r>
      <w:proofErr w:type="spellEnd"/>
      <w:r w:rsidRPr="00F6789B">
        <w:rPr>
          <w:rFonts w:ascii="Times New Roman" w:hAnsi="Times New Roman"/>
          <w:color w:val="000000" w:themeColor="text1"/>
          <w:kern w:val="1"/>
          <w:sz w:val="24"/>
          <w:szCs w:val="24"/>
          <w:u w:color="0000E9"/>
        </w:rPr>
        <w:t xml:space="preserve">, T. (2008). </w:t>
      </w:r>
      <w:r w:rsidRPr="00F6789B">
        <w:rPr>
          <w:rFonts w:ascii="Times New Roman" w:hAnsi="Times New Roman"/>
          <w:i/>
          <w:iCs/>
          <w:color w:val="000000" w:themeColor="text1"/>
          <w:kern w:val="1"/>
          <w:sz w:val="24"/>
          <w:szCs w:val="24"/>
          <w:u w:color="0000E9"/>
        </w:rPr>
        <w:t>Disability theory</w:t>
      </w:r>
      <w:r w:rsidRPr="00F6789B">
        <w:rPr>
          <w:rFonts w:ascii="Times New Roman" w:hAnsi="Times New Roman"/>
          <w:color w:val="000000" w:themeColor="text1"/>
          <w:kern w:val="1"/>
          <w:sz w:val="24"/>
          <w:szCs w:val="24"/>
          <w:u w:color="0000E9"/>
        </w:rPr>
        <w:t>. Ann Arbor: University of Michigan Press.</w:t>
      </w:r>
    </w:p>
    <w:p w14:paraId="4C1067A4" w14:textId="77777777" w:rsidR="00D40F30" w:rsidRPr="00F6789B" w:rsidRDefault="00D40F30" w:rsidP="00977850">
      <w:pPr>
        <w:widowControl/>
        <w:spacing w:line="480" w:lineRule="auto"/>
        <w:ind w:left="360" w:hanging="360"/>
        <w:contextualSpacing/>
        <w:rPr>
          <w:rFonts w:ascii="Times New Roman" w:hAnsi="Times New Roman"/>
          <w:color w:val="000000" w:themeColor="text1"/>
          <w:sz w:val="24"/>
          <w:szCs w:val="24"/>
          <w:u w:color="0000E9"/>
        </w:rPr>
      </w:pPr>
      <w:r w:rsidRPr="00F6789B">
        <w:rPr>
          <w:rFonts w:ascii="Times New Roman" w:hAnsi="Times New Roman"/>
          <w:color w:val="000000" w:themeColor="text1"/>
          <w:sz w:val="24"/>
          <w:szCs w:val="24"/>
          <w:u w:color="0000E9"/>
        </w:rPr>
        <w:t xml:space="preserve">Solomon, Y. (2012). Finding a voice? Narrating the female self in mathematics. </w:t>
      </w:r>
      <w:r w:rsidRPr="00F6789B">
        <w:rPr>
          <w:rFonts w:ascii="Times New Roman" w:hAnsi="Times New Roman"/>
          <w:i/>
          <w:iCs/>
          <w:color w:val="000000" w:themeColor="text1"/>
          <w:sz w:val="24"/>
          <w:szCs w:val="24"/>
          <w:u w:color="0000E9"/>
        </w:rPr>
        <w:t>Educational Studies in Mathematics</w:t>
      </w:r>
      <w:r w:rsidRPr="00F6789B">
        <w:rPr>
          <w:rFonts w:ascii="Times New Roman" w:hAnsi="Times New Roman"/>
          <w:color w:val="000000" w:themeColor="text1"/>
          <w:sz w:val="24"/>
          <w:szCs w:val="24"/>
          <w:u w:color="0000E9"/>
        </w:rPr>
        <w:t xml:space="preserve">, </w:t>
      </w:r>
      <w:r w:rsidRPr="00F6789B">
        <w:rPr>
          <w:rFonts w:ascii="Times New Roman" w:hAnsi="Times New Roman"/>
          <w:i/>
          <w:iCs/>
          <w:color w:val="000000" w:themeColor="text1"/>
          <w:sz w:val="24"/>
          <w:szCs w:val="24"/>
          <w:u w:color="0000E9"/>
        </w:rPr>
        <w:t>80</w:t>
      </w:r>
      <w:r w:rsidRPr="00F6789B">
        <w:rPr>
          <w:rFonts w:ascii="Times New Roman" w:hAnsi="Times New Roman"/>
          <w:color w:val="000000" w:themeColor="text1"/>
          <w:sz w:val="24"/>
          <w:szCs w:val="24"/>
          <w:u w:color="0000E9"/>
        </w:rPr>
        <w:t xml:space="preserve">(1–2), 171–183. </w:t>
      </w:r>
      <w:hyperlink r:id="rId21" w:history="1">
        <w:r w:rsidRPr="00F6789B">
          <w:rPr>
            <w:rFonts w:ascii="Times New Roman" w:hAnsi="Times New Roman"/>
            <w:color w:val="000000" w:themeColor="text1"/>
            <w:sz w:val="24"/>
            <w:szCs w:val="24"/>
            <w:u w:val="single" w:color="0000E9"/>
          </w:rPr>
          <w:t>https://doi.org/10.1007/s10649-012-9384-z</w:t>
        </w:r>
      </w:hyperlink>
    </w:p>
    <w:p w14:paraId="2C64ED66" w14:textId="77777777" w:rsidR="00D40F30" w:rsidRPr="00F6789B" w:rsidRDefault="00D40F30" w:rsidP="00977850">
      <w:pPr>
        <w:widowControl/>
        <w:autoSpaceDE/>
        <w:autoSpaceDN/>
        <w:adjustRightInd/>
        <w:spacing w:line="480" w:lineRule="auto"/>
        <w:ind w:left="360" w:hanging="360"/>
        <w:contextualSpacing/>
        <w:rPr>
          <w:rFonts w:ascii="Times New Roman" w:eastAsia="Times New Roman" w:hAnsi="Times New Roman"/>
          <w:color w:val="000000" w:themeColor="text1"/>
          <w:sz w:val="24"/>
          <w:szCs w:val="24"/>
        </w:rPr>
      </w:pPr>
      <w:proofErr w:type="spellStart"/>
      <w:r w:rsidRPr="00F6789B">
        <w:rPr>
          <w:rFonts w:ascii="Times New Roman" w:hAnsi="Times New Roman"/>
          <w:color w:val="000000" w:themeColor="text1"/>
          <w:sz w:val="24"/>
          <w:szCs w:val="24"/>
        </w:rPr>
        <w:t>Stoehr</w:t>
      </w:r>
      <w:proofErr w:type="spellEnd"/>
      <w:r w:rsidRPr="00F6789B">
        <w:rPr>
          <w:rFonts w:ascii="Times New Roman" w:hAnsi="Times New Roman"/>
          <w:color w:val="000000" w:themeColor="text1"/>
          <w:sz w:val="24"/>
          <w:szCs w:val="24"/>
        </w:rPr>
        <w:t xml:space="preserve">, K. J. (2017). Mathematics anxiety one size does not fit all. </w:t>
      </w:r>
      <w:r w:rsidRPr="00F6789B">
        <w:rPr>
          <w:rFonts w:ascii="Times New Roman" w:hAnsi="Times New Roman"/>
          <w:i/>
          <w:iCs/>
          <w:color w:val="000000" w:themeColor="text1"/>
          <w:sz w:val="24"/>
          <w:szCs w:val="24"/>
        </w:rPr>
        <w:t>Journal of Teacher Education</w:t>
      </w:r>
      <w:r w:rsidRPr="00F6789B">
        <w:rPr>
          <w:rFonts w:ascii="Times New Roman" w:hAnsi="Times New Roman"/>
          <w:color w:val="000000" w:themeColor="text1"/>
          <w:sz w:val="24"/>
          <w:szCs w:val="24"/>
        </w:rPr>
        <w:t xml:space="preserve">, </w:t>
      </w:r>
      <w:r w:rsidRPr="00F6789B">
        <w:rPr>
          <w:rFonts w:ascii="Times New Roman" w:hAnsi="Times New Roman"/>
          <w:i/>
          <w:iCs/>
          <w:color w:val="000000" w:themeColor="text1"/>
          <w:sz w:val="24"/>
          <w:szCs w:val="24"/>
        </w:rPr>
        <w:t>68</w:t>
      </w:r>
      <w:r w:rsidRPr="00F6789B">
        <w:rPr>
          <w:rFonts w:ascii="Times New Roman" w:hAnsi="Times New Roman"/>
          <w:color w:val="000000" w:themeColor="text1"/>
          <w:sz w:val="24"/>
          <w:szCs w:val="24"/>
        </w:rPr>
        <w:t xml:space="preserve">(1), 69–84. </w:t>
      </w:r>
      <w:hyperlink r:id="rId22" w:history="1">
        <w:r w:rsidRPr="00F6789B">
          <w:rPr>
            <w:rStyle w:val="Hyperlink"/>
            <w:rFonts w:ascii="Times New Roman" w:hAnsi="Times New Roman"/>
            <w:color w:val="000000" w:themeColor="text1"/>
            <w:sz w:val="24"/>
            <w:szCs w:val="24"/>
          </w:rPr>
          <w:t>https://doi.org/10.1177/0022487116676316</w:t>
        </w:r>
      </w:hyperlink>
    </w:p>
    <w:p w14:paraId="36F439CC" w14:textId="7CFA98DF" w:rsidR="00D40F30" w:rsidRPr="00F6789B" w:rsidRDefault="00D40F30" w:rsidP="00977850">
      <w:pPr>
        <w:widowControl/>
        <w:spacing w:line="480" w:lineRule="auto"/>
        <w:ind w:left="360" w:hanging="360"/>
        <w:contextualSpacing/>
        <w:rPr>
          <w:rFonts w:ascii="Times New Roman" w:hAnsi="Times New Roman"/>
          <w:color w:val="000000" w:themeColor="text1"/>
          <w:sz w:val="24"/>
          <w:szCs w:val="24"/>
          <w:u w:color="0000E9"/>
        </w:rPr>
      </w:pPr>
      <w:r w:rsidRPr="00F6789B">
        <w:rPr>
          <w:rFonts w:ascii="Times New Roman" w:hAnsi="Times New Roman"/>
          <w:color w:val="000000" w:themeColor="text1"/>
          <w:sz w:val="24"/>
          <w:szCs w:val="24"/>
          <w:u w:color="0000E9"/>
        </w:rPr>
        <w:t xml:space="preserve"> </w:t>
      </w:r>
      <w:proofErr w:type="spellStart"/>
      <w:r w:rsidRPr="00F6789B">
        <w:rPr>
          <w:rFonts w:ascii="Times New Roman" w:hAnsi="Times New Roman"/>
          <w:color w:val="000000" w:themeColor="text1"/>
          <w:sz w:val="24"/>
          <w:szCs w:val="24"/>
          <w:u w:color="0000E9"/>
        </w:rPr>
        <w:t>Tremain</w:t>
      </w:r>
      <w:proofErr w:type="spellEnd"/>
      <w:r w:rsidRPr="00F6789B">
        <w:rPr>
          <w:rFonts w:ascii="Times New Roman" w:hAnsi="Times New Roman"/>
          <w:color w:val="000000" w:themeColor="text1"/>
          <w:sz w:val="24"/>
          <w:szCs w:val="24"/>
          <w:u w:color="0000E9"/>
        </w:rPr>
        <w:t xml:space="preserve">, S. (2006). On the Government of Disability: Foucault, Power, and the Subject of Impairment. In </w:t>
      </w:r>
      <w:r w:rsidRPr="00F6789B">
        <w:rPr>
          <w:rFonts w:ascii="Times New Roman" w:hAnsi="Times New Roman"/>
          <w:i/>
          <w:iCs/>
          <w:color w:val="000000" w:themeColor="text1"/>
          <w:sz w:val="24"/>
          <w:szCs w:val="24"/>
          <w:u w:color="0000E9"/>
        </w:rPr>
        <w:t>The disability studies reader / edited by Lennard J. Davis</w:t>
      </w:r>
      <w:r w:rsidRPr="00F6789B">
        <w:rPr>
          <w:rFonts w:ascii="Times New Roman" w:hAnsi="Times New Roman"/>
          <w:color w:val="000000" w:themeColor="text1"/>
          <w:sz w:val="24"/>
          <w:szCs w:val="24"/>
          <w:u w:color="0000E9"/>
        </w:rPr>
        <w:t xml:space="preserve"> (2</w:t>
      </w:r>
      <w:r w:rsidRPr="00F6789B">
        <w:rPr>
          <w:rFonts w:ascii="Times New Roman" w:hAnsi="Times New Roman"/>
          <w:color w:val="000000" w:themeColor="text1"/>
          <w:sz w:val="24"/>
          <w:szCs w:val="24"/>
          <w:u w:color="0000E9"/>
          <w:vertAlign w:val="superscript"/>
        </w:rPr>
        <w:t>nd</w:t>
      </w:r>
      <w:r w:rsidRPr="00F6789B">
        <w:rPr>
          <w:rFonts w:ascii="Times New Roman" w:hAnsi="Times New Roman"/>
          <w:color w:val="000000" w:themeColor="text1"/>
          <w:sz w:val="24"/>
          <w:szCs w:val="24"/>
          <w:u w:color="0000E9"/>
        </w:rPr>
        <w:t xml:space="preserve"> ed., pp. 185–197). NY: New York: Routledge.</w:t>
      </w:r>
    </w:p>
    <w:p w14:paraId="525A157C" w14:textId="77777777" w:rsidR="00D40F30" w:rsidRPr="00F6789B" w:rsidRDefault="00D40F30" w:rsidP="00977850">
      <w:pPr>
        <w:widowControl/>
        <w:spacing w:line="480" w:lineRule="auto"/>
        <w:ind w:left="360" w:hanging="360"/>
        <w:contextualSpacing/>
        <w:rPr>
          <w:rFonts w:ascii="Times New Roman" w:hAnsi="Times New Roman"/>
          <w:color w:val="000000" w:themeColor="text1"/>
          <w:sz w:val="24"/>
          <w:szCs w:val="24"/>
          <w:u w:color="0000E9"/>
        </w:rPr>
      </w:pPr>
      <w:r w:rsidRPr="00F6789B">
        <w:rPr>
          <w:rFonts w:ascii="Times New Roman" w:hAnsi="Times New Roman"/>
          <w:color w:val="000000" w:themeColor="text1"/>
          <w:sz w:val="24"/>
          <w:szCs w:val="24"/>
          <w:u w:color="0000E9"/>
        </w:rPr>
        <w:t xml:space="preserve">Union of Physically Impaired Against Segregation. (1975). </w:t>
      </w:r>
      <w:r w:rsidRPr="00F6789B">
        <w:rPr>
          <w:rFonts w:ascii="Times New Roman" w:hAnsi="Times New Roman"/>
          <w:i/>
          <w:iCs/>
          <w:color w:val="000000" w:themeColor="text1"/>
          <w:sz w:val="24"/>
          <w:szCs w:val="24"/>
          <w:u w:color="0000E9"/>
        </w:rPr>
        <w:t>Fundamental principles of disability</w:t>
      </w:r>
      <w:r w:rsidRPr="00F6789B">
        <w:rPr>
          <w:rFonts w:ascii="Times New Roman" w:hAnsi="Times New Roman"/>
          <w:color w:val="000000" w:themeColor="text1"/>
          <w:sz w:val="24"/>
          <w:szCs w:val="24"/>
          <w:u w:color="0000E9"/>
        </w:rPr>
        <w:t>. London, England: UPIAS.</w:t>
      </w:r>
    </w:p>
    <w:p w14:paraId="64F70FBC" w14:textId="77777777" w:rsidR="00D40F30" w:rsidRPr="00F6789B" w:rsidRDefault="00D40F30" w:rsidP="00977850">
      <w:pPr>
        <w:widowControl/>
        <w:spacing w:line="480" w:lineRule="auto"/>
        <w:ind w:left="360" w:hanging="360"/>
        <w:contextualSpacing/>
        <w:rPr>
          <w:rFonts w:ascii="Times New Roman" w:hAnsi="Times New Roman"/>
          <w:color w:val="000000" w:themeColor="text1"/>
          <w:kern w:val="1"/>
          <w:sz w:val="24"/>
          <w:szCs w:val="24"/>
          <w:u w:color="0000E9"/>
        </w:rPr>
      </w:pPr>
      <w:r w:rsidRPr="00F6789B">
        <w:rPr>
          <w:rFonts w:ascii="Times New Roman" w:hAnsi="Times New Roman"/>
          <w:color w:val="000000" w:themeColor="text1"/>
          <w:kern w:val="1"/>
          <w:sz w:val="24"/>
          <w:szCs w:val="24"/>
          <w:u w:color="0000E9"/>
        </w:rPr>
        <w:t xml:space="preserve">Wendell, S. (1996). </w:t>
      </w:r>
      <w:r w:rsidRPr="00F6789B">
        <w:rPr>
          <w:rFonts w:ascii="Times New Roman" w:hAnsi="Times New Roman"/>
          <w:i/>
          <w:iCs/>
          <w:color w:val="000000" w:themeColor="text1"/>
          <w:kern w:val="1"/>
          <w:sz w:val="24"/>
          <w:szCs w:val="24"/>
          <w:u w:color="0000E9"/>
        </w:rPr>
        <w:t>The rejected body: Feminist philosophical reflections on disability</w:t>
      </w:r>
      <w:r w:rsidRPr="00F6789B">
        <w:rPr>
          <w:rFonts w:ascii="Times New Roman" w:hAnsi="Times New Roman"/>
          <w:color w:val="000000" w:themeColor="text1"/>
          <w:kern w:val="1"/>
          <w:sz w:val="24"/>
          <w:szCs w:val="24"/>
          <w:u w:color="0000E9"/>
        </w:rPr>
        <w:t xml:space="preserve">. New York: Routledge. </w:t>
      </w:r>
    </w:p>
    <w:p w14:paraId="75238964" w14:textId="77777777" w:rsidR="00D40F30" w:rsidRPr="00F6789B" w:rsidRDefault="00D40F30" w:rsidP="00C30FD9">
      <w:pPr>
        <w:spacing w:line="480" w:lineRule="auto"/>
        <w:ind w:firstLine="720"/>
        <w:contextualSpacing/>
        <w:rPr>
          <w:rFonts w:ascii="Times New Roman" w:hAnsi="Times New Roman"/>
          <w:color w:val="000000" w:themeColor="text1"/>
          <w:sz w:val="24"/>
          <w:szCs w:val="24"/>
        </w:rPr>
      </w:pPr>
    </w:p>
    <w:p w14:paraId="6DC87B03" w14:textId="77777777" w:rsidR="00A64DDA" w:rsidRPr="00F6789B" w:rsidRDefault="00A64DDA" w:rsidP="00C30FD9">
      <w:pPr>
        <w:tabs>
          <w:tab w:val="left" w:pos="360"/>
          <w:tab w:val="left" w:pos="720"/>
          <w:tab w:val="left" w:pos="1080"/>
          <w:tab w:val="left" w:pos="1440"/>
          <w:tab w:val="left" w:pos="1800"/>
          <w:tab w:val="left" w:pos="2160"/>
          <w:tab w:val="left" w:pos="2880"/>
          <w:tab w:val="left" w:pos="3600"/>
          <w:tab w:val="left" w:pos="4320"/>
        </w:tabs>
        <w:spacing w:line="480" w:lineRule="auto"/>
        <w:ind w:firstLine="720"/>
        <w:contextualSpacing/>
        <w:rPr>
          <w:rFonts w:ascii="Times New Roman" w:hAnsi="Times New Roman"/>
          <w:color w:val="000000" w:themeColor="text1"/>
          <w:kern w:val="1"/>
          <w:sz w:val="24"/>
          <w:szCs w:val="24"/>
        </w:rPr>
      </w:pPr>
    </w:p>
    <w:p w14:paraId="7055F779" w14:textId="77777777" w:rsidR="00A64DDA" w:rsidRPr="00F6789B" w:rsidRDefault="00A64DDA" w:rsidP="00C30FD9">
      <w:pPr>
        <w:tabs>
          <w:tab w:val="left" w:pos="360"/>
          <w:tab w:val="left" w:pos="720"/>
          <w:tab w:val="left" w:pos="1080"/>
          <w:tab w:val="left" w:pos="1440"/>
          <w:tab w:val="left" w:pos="1800"/>
          <w:tab w:val="left" w:pos="2160"/>
          <w:tab w:val="left" w:pos="2880"/>
          <w:tab w:val="left" w:pos="3600"/>
          <w:tab w:val="left" w:pos="4320"/>
        </w:tabs>
        <w:spacing w:line="480" w:lineRule="auto"/>
        <w:ind w:firstLine="720"/>
        <w:contextualSpacing/>
        <w:rPr>
          <w:rFonts w:ascii="Times New Roman" w:hAnsi="Times New Roman"/>
          <w:color w:val="000000" w:themeColor="text1"/>
          <w:kern w:val="1"/>
          <w:sz w:val="24"/>
          <w:szCs w:val="24"/>
        </w:rPr>
      </w:pPr>
    </w:p>
    <w:sectPr w:rsidR="00A64DDA" w:rsidRPr="00F6789B">
      <w:headerReference w:type="default" r:id="rId23"/>
      <w:footerReference w:type="default" r:id="rId24"/>
      <w:endnotePr>
        <w:numFmt w:val="decimal"/>
      </w:endnotePr>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0CD51D" w14:textId="77777777" w:rsidR="00255737" w:rsidRDefault="00255737">
      <w:r>
        <w:separator/>
      </w:r>
    </w:p>
  </w:endnote>
  <w:endnote w:type="continuationSeparator" w:id="0">
    <w:p w14:paraId="5056764D" w14:textId="77777777" w:rsidR="00255737" w:rsidRDefault="00255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Palatino-Roman">
    <w:panose1 w:val="00000000000000000000"/>
    <w:charset w:val="4D"/>
    <w:family w:val="auto"/>
    <w:pitch w:val="variable"/>
    <w:sig w:usb0="A00002FF" w:usb1="7800205A" w:usb2="14600000" w:usb3="00000000" w:csb0="00000193" w:csb1="00000000"/>
  </w:font>
  <w:font w:name="Arial">
    <w:panose1 w:val="020B0604020202020204"/>
    <w:charset w:val="00"/>
    <w:family w:val="auto"/>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94E54A" w14:textId="77777777" w:rsidR="00E51030" w:rsidRDefault="00E51030">
    <w:pPr>
      <w:jc w:val="center"/>
      <w:rPr>
        <w:rFonts w:ascii="Palatino-Roman" w:hAnsi="Palatino-Roman" w:cs="Palatino-Roman"/>
        <w:sz w:val="24"/>
        <w:szCs w:val="24"/>
      </w:rPr>
    </w:pPr>
    <w:r>
      <w:rPr>
        <w:rFonts w:ascii="Palatino-Roman" w:hAnsi="Palatino-Roman" w:cs="Palatino-Roman"/>
        <w:sz w:val="24"/>
        <w:szCs w:val="24"/>
      </w:rPr>
      <w:fldChar w:fldCharType="begin"/>
    </w:r>
    <w:r>
      <w:rPr>
        <w:rFonts w:ascii="Palatino-Roman" w:hAnsi="Palatino-Roman" w:cs="Palatino-Roman"/>
        <w:sz w:val="24"/>
        <w:szCs w:val="24"/>
      </w:rPr>
      <w:instrText>PAGE</w:instrText>
    </w:r>
    <w:r>
      <w:rPr>
        <w:rFonts w:ascii="Palatino-Roman" w:hAnsi="Palatino-Roman" w:cs="Palatino-Roman"/>
        <w:sz w:val="24"/>
        <w:szCs w:val="24"/>
      </w:rPr>
      <w:fldChar w:fldCharType="separate"/>
    </w:r>
    <w:r>
      <w:rPr>
        <w:rFonts w:ascii="Palatino-Roman" w:hAnsi="Palatino-Roman" w:cs="Palatino-Roman"/>
        <w:noProof/>
        <w:sz w:val="24"/>
        <w:szCs w:val="24"/>
      </w:rPr>
      <w:t>34</w:t>
    </w:r>
    <w:r>
      <w:rPr>
        <w:rFonts w:ascii="Palatino-Roman" w:hAnsi="Palatino-Roman" w:cs="Palatino-Roman"/>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86D4CC" w14:textId="77777777" w:rsidR="00255737" w:rsidRDefault="00255737">
      <w:r>
        <w:separator/>
      </w:r>
    </w:p>
  </w:footnote>
  <w:footnote w:type="continuationSeparator" w:id="0">
    <w:p w14:paraId="5DAA2C6F" w14:textId="77777777" w:rsidR="00255737" w:rsidRDefault="00255737">
      <w:r>
        <w:continuationSeparator/>
      </w:r>
    </w:p>
  </w:footnote>
  <w:footnote w:id="1">
    <w:p w14:paraId="6C552EC7" w14:textId="205DBE44" w:rsidR="00E51030" w:rsidRPr="007261C1" w:rsidRDefault="00E51030">
      <w:pPr>
        <w:pStyle w:val="Footnote"/>
        <w:rPr>
          <w:rFonts w:ascii="Times New Roman" w:hAnsi="Times New Roman"/>
          <w:kern w:val="1"/>
          <w:sz w:val="24"/>
          <w:szCs w:val="24"/>
        </w:rPr>
      </w:pPr>
      <w:r w:rsidRPr="007261C1">
        <w:rPr>
          <w:rFonts w:ascii="Times New Roman" w:hAnsi="Times New Roman"/>
          <w:sz w:val="24"/>
          <w:szCs w:val="24"/>
          <w:vertAlign w:val="superscript"/>
        </w:rPr>
        <w:footnoteRef/>
      </w:r>
      <w:r w:rsidRPr="007261C1">
        <w:rPr>
          <w:rFonts w:ascii="Times New Roman" w:hAnsi="Times New Roman"/>
          <w:sz w:val="24"/>
          <w:szCs w:val="24"/>
        </w:rPr>
        <w:t xml:space="preserve"> </w:t>
      </w:r>
      <w:r>
        <w:rPr>
          <w:rFonts w:ascii="Times New Roman" w:hAnsi="Times New Roman"/>
          <w:sz w:val="24"/>
          <w:szCs w:val="24"/>
        </w:rPr>
        <w:t xml:space="preserve">While person-first language is preferred in the US, </w:t>
      </w:r>
      <w:r w:rsidRPr="007261C1">
        <w:rPr>
          <w:rFonts w:ascii="Times New Roman" w:hAnsi="Times New Roman"/>
          <w:sz w:val="24"/>
          <w:szCs w:val="24"/>
        </w:rPr>
        <w:t>I alternate between person-first and identity-first language</w:t>
      </w:r>
      <w:r>
        <w:rPr>
          <w:rFonts w:ascii="Times New Roman" w:hAnsi="Times New Roman"/>
          <w:sz w:val="24"/>
          <w:szCs w:val="24"/>
        </w:rPr>
        <w:t xml:space="preserve"> as some</w:t>
      </w:r>
      <w:r w:rsidRPr="007261C1">
        <w:rPr>
          <w:rFonts w:ascii="Times New Roman" w:hAnsi="Times New Roman"/>
          <w:sz w:val="24"/>
          <w:szCs w:val="24"/>
        </w:rPr>
        <w:t xml:space="preserve"> disabled activists prefer identity-first language </w:t>
      </w:r>
      <w:r>
        <w:rPr>
          <w:rFonts w:ascii="Times New Roman" w:hAnsi="Times New Roman"/>
          <w:sz w:val="24"/>
          <w:szCs w:val="24"/>
        </w:rPr>
        <w:t>to communicate</w:t>
      </w:r>
      <w:r w:rsidRPr="007261C1">
        <w:rPr>
          <w:rFonts w:ascii="Times New Roman" w:hAnsi="Times New Roman"/>
          <w:sz w:val="24"/>
          <w:szCs w:val="24"/>
        </w:rPr>
        <w:t xml:space="preserve"> </w:t>
      </w:r>
      <w:r>
        <w:rPr>
          <w:rFonts w:ascii="Times New Roman" w:hAnsi="Times New Roman"/>
          <w:sz w:val="24"/>
          <w:szCs w:val="24"/>
        </w:rPr>
        <w:t>disability as a valued</w:t>
      </w:r>
      <w:r w:rsidRPr="007261C1">
        <w:rPr>
          <w:rFonts w:ascii="Times New Roman" w:hAnsi="Times New Roman"/>
          <w:sz w:val="24"/>
          <w:szCs w:val="24"/>
        </w:rPr>
        <w:t xml:space="preserve"> identity </w:t>
      </w:r>
      <w:r w:rsidRPr="007261C1">
        <w:rPr>
          <w:rFonts w:ascii="Times New Roman" w:hAnsi="Times New Roman"/>
          <w:color w:val="000000"/>
          <w:sz w:val="24"/>
          <w:szCs w:val="24"/>
        </w:rPr>
        <w:t>(ASAN, n.d.)</w:t>
      </w:r>
      <w:r w:rsidRPr="007261C1">
        <w:rPr>
          <w:rFonts w:ascii="Times New Roman" w:hAnsi="Times New Roman"/>
          <w:kern w:val="1"/>
          <w:sz w:val="24"/>
          <w:szCs w:val="24"/>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27EF1" w14:textId="07F3175A" w:rsidR="00F46EB7" w:rsidRPr="00424931" w:rsidRDefault="00F46EB7" w:rsidP="00F46EB7">
    <w:pPr>
      <w:spacing w:line="480" w:lineRule="auto"/>
      <w:contextualSpacing/>
      <w:outlineLvl w:val="0"/>
      <w:rPr>
        <w:rFonts w:ascii="Times New Roman" w:hAnsi="Times New Roman"/>
        <w:b/>
      </w:rPr>
    </w:pPr>
    <w:r w:rsidRPr="00424931">
      <w:rPr>
        <w:rFonts w:ascii="Times New Roman" w:hAnsi="Times New Roman"/>
        <w:b/>
      </w:rPr>
      <w:t>EXPERIENC</w:t>
    </w:r>
    <w:r w:rsidR="00424931">
      <w:rPr>
        <w:rFonts w:ascii="Times New Roman" w:hAnsi="Times New Roman"/>
        <w:b/>
      </w:rPr>
      <w:t>ING</w:t>
    </w:r>
    <w:r w:rsidRPr="00424931">
      <w:rPr>
        <w:rFonts w:ascii="Times New Roman" w:hAnsi="Times New Roman"/>
        <w:b/>
      </w:rPr>
      <w:t xml:space="preserve"> DISAB</w:t>
    </w:r>
    <w:r w:rsidR="00424931" w:rsidRPr="00424931">
      <w:rPr>
        <w:rFonts w:ascii="Times New Roman" w:hAnsi="Times New Roman"/>
        <w:b/>
      </w:rPr>
      <w:t xml:space="preserve">ILTY IN THE MATHEMATICS CLASSROOM </w:t>
    </w:r>
  </w:p>
  <w:p w14:paraId="1C5A1CCD" w14:textId="77777777" w:rsidR="00E51030" w:rsidRDefault="00E51030">
    <w:pPr>
      <w:rPr>
        <w:rFonts w:ascii="Palatino-Roman" w:hAnsi="Palatino-Roman" w:cs="Palatino-Roman"/>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4BF2168A">
      <w:start w:val="1"/>
      <w:numFmt w:val="bullet"/>
      <w:lvlText w:val="•"/>
      <w:lvlJc w:val="left"/>
      <w:pPr>
        <w:ind w:left="720" w:hanging="360"/>
      </w:pPr>
    </w:lvl>
    <w:lvl w:ilvl="1" w:tplc="F7262958">
      <w:start w:val="1"/>
      <w:numFmt w:val="decimal"/>
      <w:lvlText w:val=""/>
      <w:lvlJc w:val="left"/>
    </w:lvl>
    <w:lvl w:ilvl="2" w:tplc="5C44FCE8">
      <w:start w:val="1"/>
      <w:numFmt w:val="decimal"/>
      <w:lvlText w:val=""/>
      <w:lvlJc w:val="left"/>
    </w:lvl>
    <w:lvl w:ilvl="3" w:tplc="F9745AC2">
      <w:start w:val="1"/>
      <w:numFmt w:val="decimal"/>
      <w:lvlText w:val=""/>
      <w:lvlJc w:val="left"/>
    </w:lvl>
    <w:lvl w:ilvl="4" w:tplc="556EF27A">
      <w:start w:val="1"/>
      <w:numFmt w:val="decimal"/>
      <w:lvlText w:val=""/>
      <w:lvlJc w:val="left"/>
    </w:lvl>
    <w:lvl w:ilvl="5" w:tplc="D1462A7E">
      <w:start w:val="1"/>
      <w:numFmt w:val="decimal"/>
      <w:lvlText w:val=""/>
      <w:lvlJc w:val="left"/>
    </w:lvl>
    <w:lvl w:ilvl="6" w:tplc="676AB9D6">
      <w:start w:val="1"/>
      <w:numFmt w:val="decimal"/>
      <w:lvlText w:val=""/>
      <w:lvlJc w:val="left"/>
    </w:lvl>
    <w:lvl w:ilvl="7" w:tplc="F8F8D342">
      <w:start w:val="1"/>
      <w:numFmt w:val="decimal"/>
      <w:lvlText w:val=""/>
      <w:lvlJc w:val="left"/>
    </w:lvl>
    <w:lvl w:ilvl="8" w:tplc="139A6ED2">
      <w:start w:val="1"/>
      <w:numFmt w:val="decimal"/>
      <w:lvlText w:val=""/>
      <w:lvlJc w:val="left"/>
    </w:lvl>
  </w:abstractNum>
  <w:abstractNum w:abstractNumId="1" w15:restartNumberingAfterBreak="0">
    <w:nsid w:val="00000002"/>
    <w:multiLevelType w:val="hybridMultilevel"/>
    <w:tmpl w:val="00000002"/>
    <w:lvl w:ilvl="0" w:tplc="F5B83140">
      <w:start w:val="1"/>
      <w:numFmt w:val="bullet"/>
      <w:lvlText w:val="•"/>
      <w:lvlJc w:val="left"/>
      <w:pPr>
        <w:ind w:left="720" w:hanging="360"/>
      </w:pPr>
    </w:lvl>
    <w:lvl w:ilvl="1" w:tplc="E2F42EE0">
      <w:start w:val="1"/>
      <w:numFmt w:val="bullet"/>
      <w:lvlText w:val="•"/>
      <w:lvlJc w:val="left"/>
      <w:pPr>
        <w:ind w:left="1440" w:hanging="360"/>
      </w:pPr>
    </w:lvl>
    <w:lvl w:ilvl="2" w:tplc="D80CEF34">
      <w:start w:val="1"/>
      <w:numFmt w:val="decimal"/>
      <w:lvlText w:val=""/>
      <w:lvlJc w:val="left"/>
    </w:lvl>
    <w:lvl w:ilvl="3" w:tplc="2278AC4C">
      <w:start w:val="1"/>
      <w:numFmt w:val="decimal"/>
      <w:lvlText w:val=""/>
      <w:lvlJc w:val="left"/>
    </w:lvl>
    <w:lvl w:ilvl="4" w:tplc="761EFBC2">
      <w:start w:val="1"/>
      <w:numFmt w:val="decimal"/>
      <w:lvlText w:val=""/>
      <w:lvlJc w:val="left"/>
    </w:lvl>
    <w:lvl w:ilvl="5" w:tplc="F23EC926">
      <w:start w:val="1"/>
      <w:numFmt w:val="decimal"/>
      <w:lvlText w:val=""/>
      <w:lvlJc w:val="left"/>
    </w:lvl>
    <w:lvl w:ilvl="6" w:tplc="60AAEB48">
      <w:start w:val="1"/>
      <w:numFmt w:val="decimal"/>
      <w:lvlText w:val=""/>
      <w:lvlJc w:val="left"/>
    </w:lvl>
    <w:lvl w:ilvl="7" w:tplc="AAB6ACF0">
      <w:start w:val="1"/>
      <w:numFmt w:val="decimal"/>
      <w:lvlText w:val=""/>
      <w:lvlJc w:val="left"/>
    </w:lvl>
    <w:lvl w:ilvl="8" w:tplc="DFBA7EE6">
      <w:start w:val="1"/>
      <w:numFmt w:val="decimal"/>
      <w:lvlText w:val=""/>
      <w:lvlJc w:val="left"/>
    </w:lvl>
  </w:abstractNum>
  <w:abstractNum w:abstractNumId="2" w15:restartNumberingAfterBreak="0">
    <w:nsid w:val="62FC1D24"/>
    <w:multiLevelType w:val="hybridMultilevel"/>
    <w:tmpl w:val="E8C0CF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7"/>
  <w:bordersDoNotSurroundHeader/>
  <w:bordersDoNotSurroundFooter/>
  <w:proofState w:spelling="clean" w:grammar="clean"/>
  <w:defaultTabStop w:val="720"/>
  <w:doNotShadeFormData/>
  <w:characterSpacingControl w:val="compressPunctuation"/>
  <w:footnotePr>
    <w:footnote w:id="-1"/>
    <w:footnote w:id="0"/>
  </w:footnotePr>
  <w:endnotePr>
    <w:numFmt w:val="decimal"/>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4362"/>
    <w:rsid w:val="00020CDD"/>
    <w:rsid w:val="00026D19"/>
    <w:rsid w:val="00035B7C"/>
    <w:rsid w:val="000370A2"/>
    <w:rsid w:val="00037BD8"/>
    <w:rsid w:val="00052A88"/>
    <w:rsid w:val="00057D22"/>
    <w:rsid w:val="000601AC"/>
    <w:rsid w:val="00065C4F"/>
    <w:rsid w:val="000875EF"/>
    <w:rsid w:val="000A7983"/>
    <w:rsid w:val="000C1F72"/>
    <w:rsid w:val="00100C79"/>
    <w:rsid w:val="00113C95"/>
    <w:rsid w:val="001228AF"/>
    <w:rsid w:val="00130732"/>
    <w:rsid w:val="0014399D"/>
    <w:rsid w:val="00145D89"/>
    <w:rsid w:val="001630A4"/>
    <w:rsid w:val="0016340D"/>
    <w:rsid w:val="001723D5"/>
    <w:rsid w:val="00173C39"/>
    <w:rsid w:val="001767E2"/>
    <w:rsid w:val="00185A81"/>
    <w:rsid w:val="00194133"/>
    <w:rsid w:val="00197929"/>
    <w:rsid w:val="001A7FBE"/>
    <w:rsid w:val="001B3460"/>
    <w:rsid w:val="001C62F2"/>
    <w:rsid w:val="001C636C"/>
    <w:rsid w:val="001C706D"/>
    <w:rsid w:val="001D0AEE"/>
    <w:rsid w:val="001D36C4"/>
    <w:rsid w:val="001F7210"/>
    <w:rsid w:val="00200242"/>
    <w:rsid w:val="00200597"/>
    <w:rsid w:val="002047E2"/>
    <w:rsid w:val="002052CB"/>
    <w:rsid w:val="00217303"/>
    <w:rsid w:val="00235240"/>
    <w:rsid w:val="00255737"/>
    <w:rsid w:val="0026179D"/>
    <w:rsid w:val="00280B74"/>
    <w:rsid w:val="002901C0"/>
    <w:rsid w:val="002A38C9"/>
    <w:rsid w:val="002A4180"/>
    <w:rsid w:val="002A5C5E"/>
    <w:rsid w:val="002B1145"/>
    <w:rsid w:val="002C0263"/>
    <w:rsid w:val="002E182B"/>
    <w:rsid w:val="002E55F3"/>
    <w:rsid w:val="002F358B"/>
    <w:rsid w:val="003012DB"/>
    <w:rsid w:val="003021E5"/>
    <w:rsid w:val="00330D71"/>
    <w:rsid w:val="003366D3"/>
    <w:rsid w:val="00340007"/>
    <w:rsid w:val="00343407"/>
    <w:rsid w:val="0034465E"/>
    <w:rsid w:val="00355AD8"/>
    <w:rsid w:val="0036230E"/>
    <w:rsid w:val="00362A4E"/>
    <w:rsid w:val="0036587B"/>
    <w:rsid w:val="00367170"/>
    <w:rsid w:val="003911F3"/>
    <w:rsid w:val="003A54EA"/>
    <w:rsid w:val="003B2234"/>
    <w:rsid w:val="003B5C8E"/>
    <w:rsid w:val="003C29A2"/>
    <w:rsid w:val="003F15F4"/>
    <w:rsid w:val="003F77EB"/>
    <w:rsid w:val="003F78DD"/>
    <w:rsid w:val="00404AE5"/>
    <w:rsid w:val="00424931"/>
    <w:rsid w:val="0043080D"/>
    <w:rsid w:val="00432D6B"/>
    <w:rsid w:val="00443171"/>
    <w:rsid w:val="00447F9E"/>
    <w:rsid w:val="00453053"/>
    <w:rsid w:val="00463B70"/>
    <w:rsid w:val="004744FB"/>
    <w:rsid w:val="0047580D"/>
    <w:rsid w:val="00485549"/>
    <w:rsid w:val="0049680F"/>
    <w:rsid w:val="004A76A2"/>
    <w:rsid w:val="004C2C78"/>
    <w:rsid w:val="004D2F23"/>
    <w:rsid w:val="004E576E"/>
    <w:rsid w:val="004F7263"/>
    <w:rsid w:val="0050178A"/>
    <w:rsid w:val="00503F5D"/>
    <w:rsid w:val="0050580C"/>
    <w:rsid w:val="00506ED6"/>
    <w:rsid w:val="00510299"/>
    <w:rsid w:val="00510AA6"/>
    <w:rsid w:val="00515F37"/>
    <w:rsid w:val="00525D08"/>
    <w:rsid w:val="0052714D"/>
    <w:rsid w:val="005448D3"/>
    <w:rsid w:val="0056474F"/>
    <w:rsid w:val="00574458"/>
    <w:rsid w:val="00577E55"/>
    <w:rsid w:val="005878C8"/>
    <w:rsid w:val="00604362"/>
    <w:rsid w:val="00614637"/>
    <w:rsid w:val="00621D20"/>
    <w:rsid w:val="0062797C"/>
    <w:rsid w:val="00647BE4"/>
    <w:rsid w:val="00657040"/>
    <w:rsid w:val="0066701D"/>
    <w:rsid w:val="006838AC"/>
    <w:rsid w:val="0068622F"/>
    <w:rsid w:val="006A1429"/>
    <w:rsid w:val="006A1506"/>
    <w:rsid w:val="006C3611"/>
    <w:rsid w:val="006D1B58"/>
    <w:rsid w:val="006E5719"/>
    <w:rsid w:val="00702088"/>
    <w:rsid w:val="00711B55"/>
    <w:rsid w:val="00722DCA"/>
    <w:rsid w:val="007246DD"/>
    <w:rsid w:val="00725D09"/>
    <w:rsid w:val="007261C1"/>
    <w:rsid w:val="00727EFC"/>
    <w:rsid w:val="00755E00"/>
    <w:rsid w:val="00756D3D"/>
    <w:rsid w:val="0076007B"/>
    <w:rsid w:val="007757DC"/>
    <w:rsid w:val="007763A8"/>
    <w:rsid w:val="00780D10"/>
    <w:rsid w:val="007A15F8"/>
    <w:rsid w:val="007A68CC"/>
    <w:rsid w:val="007B21C3"/>
    <w:rsid w:val="007B786A"/>
    <w:rsid w:val="007C36CA"/>
    <w:rsid w:val="007C753C"/>
    <w:rsid w:val="007D507A"/>
    <w:rsid w:val="007D636F"/>
    <w:rsid w:val="007F5C54"/>
    <w:rsid w:val="00807BFF"/>
    <w:rsid w:val="008129B3"/>
    <w:rsid w:val="008145EF"/>
    <w:rsid w:val="008165FD"/>
    <w:rsid w:val="00823CF4"/>
    <w:rsid w:val="008554D9"/>
    <w:rsid w:val="00860CEB"/>
    <w:rsid w:val="008676EE"/>
    <w:rsid w:val="008703F4"/>
    <w:rsid w:val="00876962"/>
    <w:rsid w:val="008B08CA"/>
    <w:rsid w:val="008B2044"/>
    <w:rsid w:val="008B57C9"/>
    <w:rsid w:val="008B6693"/>
    <w:rsid w:val="008C0741"/>
    <w:rsid w:val="008C1200"/>
    <w:rsid w:val="008D22C6"/>
    <w:rsid w:val="008F0963"/>
    <w:rsid w:val="008F3B28"/>
    <w:rsid w:val="00907E8A"/>
    <w:rsid w:val="00925AD4"/>
    <w:rsid w:val="0095324A"/>
    <w:rsid w:val="00974828"/>
    <w:rsid w:val="00977850"/>
    <w:rsid w:val="00984E6A"/>
    <w:rsid w:val="009B5C32"/>
    <w:rsid w:val="009C6C38"/>
    <w:rsid w:val="009E6546"/>
    <w:rsid w:val="009F2FFE"/>
    <w:rsid w:val="00A00A0A"/>
    <w:rsid w:val="00A02886"/>
    <w:rsid w:val="00A12166"/>
    <w:rsid w:val="00A45BC2"/>
    <w:rsid w:val="00A610CE"/>
    <w:rsid w:val="00A64DDA"/>
    <w:rsid w:val="00A66745"/>
    <w:rsid w:val="00A712F7"/>
    <w:rsid w:val="00A94B7A"/>
    <w:rsid w:val="00AA1FCA"/>
    <w:rsid w:val="00AC0077"/>
    <w:rsid w:val="00AD78AB"/>
    <w:rsid w:val="00AE485A"/>
    <w:rsid w:val="00AE5FDF"/>
    <w:rsid w:val="00AF0BBE"/>
    <w:rsid w:val="00B24E37"/>
    <w:rsid w:val="00B262CA"/>
    <w:rsid w:val="00B3740D"/>
    <w:rsid w:val="00B41D00"/>
    <w:rsid w:val="00B56830"/>
    <w:rsid w:val="00B56846"/>
    <w:rsid w:val="00B7478C"/>
    <w:rsid w:val="00B763A2"/>
    <w:rsid w:val="00B773C3"/>
    <w:rsid w:val="00B86219"/>
    <w:rsid w:val="00B94CE9"/>
    <w:rsid w:val="00B96D81"/>
    <w:rsid w:val="00BB0E9D"/>
    <w:rsid w:val="00BB3D69"/>
    <w:rsid w:val="00BB5126"/>
    <w:rsid w:val="00BB5568"/>
    <w:rsid w:val="00BD1D2A"/>
    <w:rsid w:val="00BE6A65"/>
    <w:rsid w:val="00BF4EE7"/>
    <w:rsid w:val="00C237D1"/>
    <w:rsid w:val="00C2595E"/>
    <w:rsid w:val="00C30FD9"/>
    <w:rsid w:val="00C323F5"/>
    <w:rsid w:val="00C33DB2"/>
    <w:rsid w:val="00C42F6A"/>
    <w:rsid w:val="00C44B6E"/>
    <w:rsid w:val="00C50C90"/>
    <w:rsid w:val="00C53840"/>
    <w:rsid w:val="00C6152F"/>
    <w:rsid w:val="00C66B53"/>
    <w:rsid w:val="00C8318A"/>
    <w:rsid w:val="00C86505"/>
    <w:rsid w:val="00C86F7A"/>
    <w:rsid w:val="00CA152A"/>
    <w:rsid w:val="00CA2CE9"/>
    <w:rsid w:val="00CB1B8E"/>
    <w:rsid w:val="00CB22AB"/>
    <w:rsid w:val="00CC7569"/>
    <w:rsid w:val="00CD6274"/>
    <w:rsid w:val="00CD7155"/>
    <w:rsid w:val="00CF0D90"/>
    <w:rsid w:val="00D25364"/>
    <w:rsid w:val="00D358D3"/>
    <w:rsid w:val="00D40F30"/>
    <w:rsid w:val="00D42BA5"/>
    <w:rsid w:val="00D541DD"/>
    <w:rsid w:val="00D74137"/>
    <w:rsid w:val="00D76ABE"/>
    <w:rsid w:val="00D86779"/>
    <w:rsid w:val="00DC015D"/>
    <w:rsid w:val="00DE3E2E"/>
    <w:rsid w:val="00DF6457"/>
    <w:rsid w:val="00E12C50"/>
    <w:rsid w:val="00E33C4F"/>
    <w:rsid w:val="00E368A1"/>
    <w:rsid w:val="00E41776"/>
    <w:rsid w:val="00E51030"/>
    <w:rsid w:val="00E5731E"/>
    <w:rsid w:val="00E66A33"/>
    <w:rsid w:val="00E6725F"/>
    <w:rsid w:val="00EB412A"/>
    <w:rsid w:val="00EB45C8"/>
    <w:rsid w:val="00EB500C"/>
    <w:rsid w:val="00EB799C"/>
    <w:rsid w:val="00EC04B7"/>
    <w:rsid w:val="00ED6813"/>
    <w:rsid w:val="00EE6F17"/>
    <w:rsid w:val="00F0648A"/>
    <w:rsid w:val="00F114F3"/>
    <w:rsid w:val="00F172F7"/>
    <w:rsid w:val="00F17EE7"/>
    <w:rsid w:val="00F217C7"/>
    <w:rsid w:val="00F22213"/>
    <w:rsid w:val="00F23CE2"/>
    <w:rsid w:val="00F404EC"/>
    <w:rsid w:val="00F46EB7"/>
    <w:rsid w:val="00F652AA"/>
    <w:rsid w:val="00F6789B"/>
    <w:rsid w:val="00F741E6"/>
    <w:rsid w:val="00F81E61"/>
    <w:rsid w:val="00FA2B83"/>
    <w:rsid w:val="00FB17FF"/>
    <w:rsid w:val="00FC7CF4"/>
    <w:rsid w:val="00FE7E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0D9AFE6"/>
  <w15:docId w15:val="{04FEC54B-E0EA-AA48-9006-865EA8409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Palatino-Roma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99"/>
    <w:pPr>
      <w:widowControl w:val="0"/>
      <w:autoSpaceDE w:val="0"/>
      <w:autoSpaceDN w:val="0"/>
      <w:adjustRightInd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uiPriority w:val="99"/>
    <w:pPr>
      <w:widowControl w:val="0"/>
      <w:tabs>
        <w:tab w:val="left" w:pos="360"/>
        <w:tab w:val="left" w:pos="720"/>
        <w:tab w:val="left" w:pos="1080"/>
        <w:tab w:val="left" w:pos="1440"/>
        <w:tab w:val="left" w:pos="1800"/>
        <w:tab w:val="left" w:pos="2160"/>
        <w:tab w:val="left" w:pos="2880"/>
        <w:tab w:val="left" w:pos="3600"/>
        <w:tab w:val="left" w:pos="4320"/>
      </w:tabs>
      <w:autoSpaceDE w:val="0"/>
      <w:autoSpaceDN w:val="0"/>
      <w:adjustRightInd w:val="0"/>
      <w:spacing w:line="312" w:lineRule="auto"/>
      <w:ind w:firstLine="360"/>
    </w:pPr>
    <w:rPr>
      <w:rFonts w:ascii="Palatino-Roman" w:hAnsi="Palatino-Roman"/>
      <w:sz w:val="24"/>
    </w:rPr>
  </w:style>
  <w:style w:type="paragraph" w:customStyle="1" w:styleId="Footnote">
    <w:name w:val="Footnote"/>
    <w:uiPriority w:val="99"/>
    <w:pPr>
      <w:widowControl w:val="0"/>
      <w:autoSpaceDE w:val="0"/>
      <w:autoSpaceDN w:val="0"/>
      <w:adjustRightInd w:val="0"/>
    </w:pPr>
  </w:style>
  <w:style w:type="character" w:styleId="CommentReference">
    <w:name w:val="annotation reference"/>
    <w:basedOn w:val="DefaultParagraphFont"/>
    <w:uiPriority w:val="99"/>
    <w:semiHidden/>
    <w:unhideWhenUsed/>
    <w:rsid w:val="00725D09"/>
    <w:rPr>
      <w:sz w:val="18"/>
      <w:szCs w:val="18"/>
    </w:rPr>
  </w:style>
  <w:style w:type="paragraph" w:styleId="CommentText">
    <w:name w:val="annotation text"/>
    <w:basedOn w:val="Normal"/>
    <w:link w:val="CommentTextChar"/>
    <w:uiPriority w:val="99"/>
    <w:semiHidden/>
    <w:unhideWhenUsed/>
    <w:rsid w:val="00725D09"/>
    <w:rPr>
      <w:sz w:val="24"/>
      <w:szCs w:val="24"/>
    </w:rPr>
  </w:style>
  <w:style w:type="character" w:customStyle="1" w:styleId="CommentTextChar">
    <w:name w:val="Comment Text Char"/>
    <w:basedOn w:val="DefaultParagraphFont"/>
    <w:link w:val="CommentText"/>
    <w:uiPriority w:val="99"/>
    <w:semiHidden/>
    <w:rsid w:val="00725D09"/>
    <w:rPr>
      <w:sz w:val="24"/>
      <w:szCs w:val="24"/>
    </w:rPr>
  </w:style>
  <w:style w:type="paragraph" w:styleId="CommentSubject">
    <w:name w:val="annotation subject"/>
    <w:basedOn w:val="CommentText"/>
    <w:next w:val="CommentText"/>
    <w:link w:val="CommentSubjectChar"/>
    <w:uiPriority w:val="99"/>
    <w:semiHidden/>
    <w:unhideWhenUsed/>
    <w:rsid w:val="00725D09"/>
    <w:rPr>
      <w:b/>
      <w:bCs/>
      <w:sz w:val="20"/>
      <w:szCs w:val="20"/>
    </w:rPr>
  </w:style>
  <w:style w:type="character" w:customStyle="1" w:styleId="CommentSubjectChar">
    <w:name w:val="Comment Subject Char"/>
    <w:basedOn w:val="CommentTextChar"/>
    <w:link w:val="CommentSubject"/>
    <w:uiPriority w:val="99"/>
    <w:semiHidden/>
    <w:rsid w:val="00725D09"/>
    <w:rPr>
      <w:b/>
      <w:bCs/>
      <w:sz w:val="24"/>
      <w:szCs w:val="24"/>
    </w:rPr>
  </w:style>
  <w:style w:type="paragraph" w:styleId="BalloonText">
    <w:name w:val="Balloon Text"/>
    <w:basedOn w:val="Normal"/>
    <w:link w:val="BalloonTextChar"/>
    <w:uiPriority w:val="99"/>
    <w:semiHidden/>
    <w:unhideWhenUsed/>
    <w:rsid w:val="00725D09"/>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725D09"/>
    <w:rPr>
      <w:rFonts w:ascii="Times New Roman" w:hAnsi="Times New Roman"/>
      <w:sz w:val="18"/>
      <w:szCs w:val="18"/>
    </w:rPr>
  </w:style>
  <w:style w:type="paragraph" w:styleId="Header">
    <w:name w:val="header"/>
    <w:basedOn w:val="Normal"/>
    <w:link w:val="HeaderChar"/>
    <w:uiPriority w:val="99"/>
    <w:unhideWhenUsed/>
    <w:rsid w:val="007D636F"/>
    <w:pPr>
      <w:tabs>
        <w:tab w:val="center" w:pos="4680"/>
        <w:tab w:val="right" w:pos="9360"/>
      </w:tabs>
    </w:pPr>
  </w:style>
  <w:style w:type="character" w:customStyle="1" w:styleId="HeaderChar">
    <w:name w:val="Header Char"/>
    <w:basedOn w:val="DefaultParagraphFont"/>
    <w:link w:val="Header"/>
    <w:uiPriority w:val="99"/>
    <w:rsid w:val="007D636F"/>
  </w:style>
  <w:style w:type="paragraph" w:styleId="Footer">
    <w:name w:val="footer"/>
    <w:basedOn w:val="Normal"/>
    <w:link w:val="FooterChar"/>
    <w:uiPriority w:val="99"/>
    <w:unhideWhenUsed/>
    <w:rsid w:val="007D636F"/>
    <w:pPr>
      <w:tabs>
        <w:tab w:val="center" w:pos="4680"/>
        <w:tab w:val="right" w:pos="9360"/>
      </w:tabs>
    </w:pPr>
  </w:style>
  <w:style w:type="character" w:customStyle="1" w:styleId="FooterChar">
    <w:name w:val="Footer Char"/>
    <w:basedOn w:val="DefaultParagraphFont"/>
    <w:link w:val="Footer"/>
    <w:uiPriority w:val="99"/>
    <w:rsid w:val="007D636F"/>
  </w:style>
  <w:style w:type="paragraph" w:styleId="Revision">
    <w:name w:val="Revision"/>
    <w:hidden/>
    <w:uiPriority w:val="99"/>
    <w:semiHidden/>
    <w:rsid w:val="00453053"/>
  </w:style>
  <w:style w:type="character" w:styleId="Hyperlink">
    <w:name w:val="Hyperlink"/>
    <w:basedOn w:val="DefaultParagraphFont"/>
    <w:uiPriority w:val="99"/>
    <w:unhideWhenUsed/>
    <w:rsid w:val="00340007"/>
    <w:rPr>
      <w:color w:val="0000FF" w:themeColor="hyperlink"/>
      <w:u w:val="single"/>
    </w:rPr>
  </w:style>
  <w:style w:type="character" w:styleId="UnresolvedMention">
    <w:name w:val="Unresolved Mention"/>
    <w:basedOn w:val="DefaultParagraphFont"/>
    <w:uiPriority w:val="99"/>
    <w:rsid w:val="00340007"/>
    <w:rPr>
      <w:color w:val="605E5C"/>
      <w:shd w:val="clear" w:color="auto" w:fill="E1DFDD"/>
    </w:rPr>
  </w:style>
  <w:style w:type="paragraph" w:customStyle="1" w:styleId="Normal1">
    <w:name w:val="Normal1"/>
    <w:rsid w:val="00443171"/>
    <w:pPr>
      <w:spacing w:line="276" w:lineRule="auto"/>
    </w:pPr>
    <w:rPr>
      <w:rFonts w:ascii="Arial" w:eastAsia="Arial" w:hAnsi="Arial" w:cs="Arial"/>
      <w:color w:val="000000"/>
      <w:sz w:val="22"/>
      <w:szCs w:val="22"/>
    </w:rPr>
  </w:style>
  <w:style w:type="character" w:styleId="FollowedHyperlink">
    <w:name w:val="FollowedHyperlink"/>
    <w:basedOn w:val="DefaultParagraphFont"/>
    <w:uiPriority w:val="99"/>
    <w:semiHidden/>
    <w:unhideWhenUsed/>
    <w:rsid w:val="00443171"/>
    <w:rPr>
      <w:color w:val="800080" w:themeColor="followedHyperlink"/>
      <w:u w:val="single"/>
    </w:rPr>
  </w:style>
  <w:style w:type="paragraph" w:styleId="NormalWeb">
    <w:name w:val="Normal (Web)"/>
    <w:basedOn w:val="Normal"/>
    <w:uiPriority w:val="99"/>
    <w:unhideWhenUsed/>
    <w:rsid w:val="006A1506"/>
    <w:pPr>
      <w:widowControl/>
      <w:autoSpaceDE/>
      <w:autoSpaceDN/>
      <w:adjustRightInd/>
      <w:spacing w:before="100" w:beforeAutospacing="1" w:after="100" w:afterAutospacing="1"/>
    </w:pPr>
    <w:rPr>
      <w:rFonts w:ascii="Times New Roman" w:eastAsia="Times New Roman" w:hAnsi="Times New Roman"/>
      <w:sz w:val="24"/>
      <w:szCs w:val="24"/>
    </w:rPr>
  </w:style>
  <w:style w:type="paragraph" w:styleId="ListParagraph">
    <w:name w:val="List Paragraph"/>
    <w:basedOn w:val="Normal"/>
    <w:uiPriority w:val="34"/>
    <w:qFormat/>
    <w:rsid w:val="00EE6F17"/>
    <w:pPr>
      <w:ind w:left="720"/>
      <w:contextualSpacing/>
    </w:pPr>
  </w:style>
  <w:style w:type="character" w:styleId="Emphasis">
    <w:name w:val="Emphasis"/>
    <w:basedOn w:val="DefaultParagraphFont"/>
    <w:uiPriority w:val="20"/>
    <w:qFormat/>
    <w:rsid w:val="00020CD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120513">
      <w:bodyDiv w:val="1"/>
      <w:marLeft w:val="0"/>
      <w:marRight w:val="0"/>
      <w:marTop w:val="0"/>
      <w:marBottom w:val="0"/>
      <w:divBdr>
        <w:top w:val="none" w:sz="0" w:space="0" w:color="auto"/>
        <w:left w:val="none" w:sz="0" w:space="0" w:color="auto"/>
        <w:bottom w:val="none" w:sz="0" w:space="0" w:color="auto"/>
        <w:right w:val="none" w:sz="0" w:space="0" w:color="auto"/>
      </w:divBdr>
      <w:divsChild>
        <w:div w:id="1596403498">
          <w:marLeft w:val="480"/>
          <w:marRight w:val="0"/>
          <w:marTop w:val="0"/>
          <w:marBottom w:val="0"/>
          <w:divBdr>
            <w:top w:val="none" w:sz="0" w:space="0" w:color="auto"/>
            <w:left w:val="none" w:sz="0" w:space="0" w:color="auto"/>
            <w:bottom w:val="none" w:sz="0" w:space="0" w:color="auto"/>
            <w:right w:val="none" w:sz="0" w:space="0" w:color="auto"/>
          </w:divBdr>
          <w:divsChild>
            <w:div w:id="1767456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28986">
      <w:bodyDiv w:val="1"/>
      <w:marLeft w:val="0"/>
      <w:marRight w:val="0"/>
      <w:marTop w:val="0"/>
      <w:marBottom w:val="0"/>
      <w:divBdr>
        <w:top w:val="none" w:sz="0" w:space="0" w:color="auto"/>
        <w:left w:val="none" w:sz="0" w:space="0" w:color="auto"/>
        <w:bottom w:val="none" w:sz="0" w:space="0" w:color="auto"/>
        <w:right w:val="none" w:sz="0" w:space="0" w:color="auto"/>
      </w:divBdr>
      <w:divsChild>
        <w:div w:id="1668168164">
          <w:marLeft w:val="0"/>
          <w:marRight w:val="0"/>
          <w:marTop w:val="0"/>
          <w:marBottom w:val="0"/>
          <w:divBdr>
            <w:top w:val="none" w:sz="0" w:space="0" w:color="auto"/>
            <w:left w:val="none" w:sz="0" w:space="0" w:color="auto"/>
            <w:bottom w:val="none" w:sz="0" w:space="0" w:color="auto"/>
            <w:right w:val="none" w:sz="0" w:space="0" w:color="auto"/>
          </w:divBdr>
          <w:divsChild>
            <w:div w:id="1623608024">
              <w:marLeft w:val="0"/>
              <w:marRight w:val="0"/>
              <w:marTop w:val="0"/>
              <w:marBottom w:val="0"/>
              <w:divBdr>
                <w:top w:val="none" w:sz="0" w:space="0" w:color="auto"/>
                <w:left w:val="none" w:sz="0" w:space="0" w:color="auto"/>
                <w:bottom w:val="none" w:sz="0" w:space="0" w:color="auto"/>
                <w:right w:val="none" w:sz="0" w:space="0" w:color="auto"/>
              </w:divBdr>
              <w:divsChild>
                <w:div w:id="33450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137555">
      <w:bodyDiv w:val="1"/>
      <w:marLeft w:val="0"/>
      <w:marRight w:val="0"/>
      <w:marTop w:val="0"/>
      <w:marBottom w:val="0"/>
      <w:divBdr>
        <w:top w:val="none" w:sz="0" w:space="0" w:color="auto"/>
        <w:left w:val="none" w:sz="0" w:space="0" w:color="auto"/>
        <w:bottom w:val="none" w:sz="0" w:space="0" w:color="auto"/>
        <w:right w:val="none" w:sz="0" w:space="0" w:color="auto"/>
      </w:divBdr>
    </w:div>
    <w:div w:id="413892117">
      <w:bodyDiv w:val="1"/>
      <w:marLeft w:val="0"/>
      <w:marRight w:val="0"/>
      <w:marTop w:val="0"/>
      <w:marBottom w:val="0"/>
      <w:divBdr>
        <w:top w:val="none" w:sz="0" w:space="0" w:color="auto"/>
        <w:left w:val="none" w:sz="0" w:space="0" w:color="auto"/>
        <w:bottom w:val="none" w:sz="0" w:space="0" w:color="auto"/>
        <w:right w:val="none" w:sz="0" w:space="0" w:color="auto"/>
      </w:divBdr>
    </w:div>
    <w:div w:id="440757850">
      <w:bodyDiv w:val="1"/>
      <w:marLeft w:val="0"/>
      <w:marRight w:val="0"/>
      <w:marTop w:val="0"/>
      <w:marBottom w:val="0"/>
      <w:divBdr>
        <w:top w:val="none" w:sz="0" w:space="0" w:color="auto"/>
        <w:left w:val="none" w:sz="0" w:space="0" w:color="auto"/>
        <w:bottom w:val="none" w:sz="0" w:space="0" w:color="auto"/>
        <w:right w:val="none" w:sz="0" w:space="0" w:color="auto"/>
      </w:divBdr>
      <w:divsChild>
        <w:div w:id="978464125">
          <w:marLeft w:val="480"/>
          <w:marRight w:val="0"/>
          <w:marTop w:val="0"/>
          <w:marBottom w:val="0"/>
          <w:divBdr>
            <w:top w:val="none" w:sz="0" w:space="0" w:color="auto"/>
            <w:left w:val="none" w:sz="0" w:space="0" w:color="auto"/>
            <w:bottom w:val="none" w:sz="0" w:space="0" w:color="auto"/>
            <w:right w:val="none" w:sz="0" w:space="0" w:color="auto"/>
          </w:divBdr>
          <w:divsChild>
            <w:div w:id="1900290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633053">
      <w:bodyDiv w:val="1"/>
      <w:marLeft w:val="0"/>
      <w:marRight w:val="0"/>
      <w:marTop w:val="0"/>
      <w:marBottom w:val="0"/>
      <w:divBdr>
        <w:top w:val="none" w:sz="0" w:space="0" w:color="auto"/>
        <w:left w:val="none" w:sz="0" w:space="0" w:color="auto"/>
        <w:bottom w:val="none" w:sz="0" w:space="0" w:color="auto"/>
        <w:right w:val="none" w:sz="0" w:space="0" w:color="auto"/>
      </w:divBdr>
      <w:divsChild>
        <w:div w:id="1436484943">
          <w:marLeft w:val="0"/>
          <w:marRight w:val="0"/>
          <w:marTop w:val="0"/>
          <w:marBottom w:val="0"/>
          <w:divBdr>
            <w:top w:val="none" w:sz="0" w:space="0" w:color="auto"/>
            <w:left w:val="none" w:sz="0" w:space="0" w:color="auto"/>
            <w:bottom w:val="none" w:sz="0" w:space="0" w:color="auto"/>
            <w:right w:val="none" w:sz="0" w:space="0" w:color="auto"/>
          </w:divBdr>
          <w:divsChild>
            <w:div w:id="1874421542">
              <w:marLeft w:val="0"/>
              <w:marRight w:val="0"/>
              <w:marTop w:val="0"/>
              <w:marBottom w:val="0"/>
              <w:divBdr>
                <w:top w:val="none" w:sz="0" w:space="0" w:color="auto"/>
                <w:left w:val="none" w:sz="0" w:space="0" w:color="auto"/>
                <w:bottom w:val="none" w:sz="0" w:space="0" w:color="auto"/>
                <w:right w:val="none" w:sz="0" w:space="0" w:color="auto"/>
              </w:divBdr>
              <w:divsChild>
                <w:div w:id="163328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7768918">
      <w:bodyDiv w:val="1"/>
      <w:marLeft w:val="0"/>
      <w:marRight w:val="0"/>
      <w:marTop w:val="0"/>
      <w:marBottom w:val="0"/>
      <w:divBdr>
        <w:top w:val="none" w:sz="0" w:space="0" w:color="auto"/>
        <w:left w:val="none" w:sz="0" w:space="0" w:color="auto"/>
        <w:bottom w:val="none" w:sz="0" w:space="0" w:color="auto"/>
        <w:right w:val="none" w:sz="0" w:space="0" w:color="auto"/>
      </w:divBdr>
    </w:div>
    <w:div w:id="630094537">
      <w:bodyDiv w:val="1"/>
      <w:marLeft w:val="0"/>
      <w:marRight w:val="0"/>
      <w:marTop w:val="0"/>
      <w:marBottom w:val="0"/>
      <w:divBdr>
        <w:top w:val="none" w:sz="0" w:space="0" w:color="auto"/>
        <w:left w:val="none" w:sz="0" w:space="0" w:color="auto"/>
        <w:bottom w:val="none" w:sz="0" w:space="0" w:color="auto"/>
        <w:right w:val="none" w:sz="0" w:space="0" w:color="auto"/>
      </w:divBdr>
      <w:divsChild>
        <w:div w:id="400106900">
          <w:marLeft w:val="480"/>
          <w:marRight w:val="0"/>
          <w:marTop w:val="0"/>
          <w:marBottom w:val="0"/>
          <w:divBdr>
            <w:top w:val="none" w:sz="0" w:space="0" w:color="auto"/>
            <w:left w:val="none" w:sz="0" w:space="0" w:color="auto"/>
            <w:bottom w:val="none" w:sz="0" w:space="0" w:color="auto"/>
            <w:right w:val="none" w:sz="0" w:space="0" w:color="auto"/>
          </w:divBdr>
          <w:divsChild>
            <w:div w:id="1902446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053272">
      <w:bodyDiv w:val="1"/>
      <w:marLeft w:val="0"/>
      <w:marRight w:val="0"/>
      <w:marTop w:val="0"/>
      <w:marBottom w:val="0"/>
      <w:divBdr>
        <w:top w:val="none" w:sz="0" w:space="0" w:color="auto"/>
        <w:left w:val="none" w:sz="0" w:space="0" w:color="auto"/>
        <w:bottom w:val="none" w:sz="0" w:space="0" w:color="auto"/>
        <w:right w:val="none" w:sz="0" w:space="0" w:color="auto"/>
      </w:divBdr>
      <w:divsChild>
        <w:div w:id="979924497">
          <w:marLeft w:val="0"/>
          <w:marRight w:val="0"/>
          <w:marTop w:val="0"/>
          <w:marBottom w:val="0"/>
          <w:divBdr>
            <w:top w:val="none" w:sz="0" w:space="0" w:color="auto"/>
            <w:left w:val="none" w:sz="0" w:space="0" w:color="auto"/>
            <w:bottom w:val="none" w:sz="0" w:space="0" w:color="auto"/>
            <w:right w:val="none" w:sz="0" w:space="0" w:color="auto"/>
          </w:divBdr>
          <w:divsChild>
            <w:div w:id="2063551575">
              <w:marLeft w:val="0"/>
              <w:marRight w:val="0"/>
              <w:marTop w:val="0"/>
              <w:marBottom w:val="0"/>
              <w:divBdr>
                <w:top w:val="none" w:sz="0" w:space="0" w:color="auto"/>
                <w:left w:val="none" w:sz="0" w:space="0" w:color="auto"/>
                <w:bottom w:val="none" w:sz="0" w:space="0" w:color="auto"/>
                <w:right w:val="none" w:sz="0" w:space="0" w:color="auto"/>
              </w:divBdr>
              <w:divsChild>
                <w:div w:id="1359237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446094">
      <w:bodyDiv w:val="1"/>
      <w:marLeft w:val="0"/>
      <w:marRight w:val="0"/>
      <w:marTop w:val="0"/>
      <w:marBottom w:val="0"/>
      <w:divBdr>
        <w:top w:val="none" w:sz="0" w:space="0" w:color="auto"/>
        <w:left w:val="none" w:sz="0" w:space="0" w:color="auto"/>
        <w:bottom w:val="none" w:sz="0" w:space="0" w:color="auto"/>
        <w:right w:val="none" w:sz="0" w:space="0" w:color="auto"/>
      </w:divBdr>
      <w:divsChild>
        <w:div w:id="1918711456">
          <w:marLeft w:val="480"/>
          <w:marRight w:val="0"/>
          <w:marTop w:val="0"/>
          <w:marBottom w:val="0"/>
          <w:divBdr>
            <w:top w:val="none" w:sz="0" w:space="0" w:color="auto"/>
            <w:left w:val="none" w:sz="0" w:space="0" w:color="auto"/>
            <w:bottom w:val="none" w:sz="0" w:space="0" w:color="auto"/>
            <w:right w:val="none" w:sz="0" w:space="0" w:color="auto"/>
          </w:divBdr>
          <w:divsChild>
            <w:div w:id="1166627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670047">
      <w:bodyDiv w:val="1"/>
      <w:marLeft w:val="0"/>
      <w:marRight w:val="0"/>
      <w:marTop w:val="0"/>
      <w:marBottom w:val="0"/>
      <w:divBdr>
        <w:top w:val="none" w:sz="0" w:space="0" w:color="auto"/>
        <w:left w:val="none" w:sz="0" w:space="0" w:color="auto"/>
        <w:bottom w:val="none" w:sz="0" w:space="0" w:color="auto"/>
        <w:right w:val="none" w:sz="0" w:space="0" w:color="auto"/>
      </w:divBdr>
      <w:divsChild>
        <w:div w:id="1313293128">
          <w:marLeft w:val="0"/>
          <w:marRight w:val="0"/>
          <w:marTop w:val="0"/>
          <w:marBottom w:val="0"/>
          <w:divBdr>
            <w:top w:val="none" w:sz="0" w:space="0" w:color="auto"/>
            <w:left w:val="none" w:sz="0" w:space="0" w:color="auto"/>
            <w:bottom w:val="none" w:sz="0" w:space="0" w:color="auto"/>
            <w:right w:val="none" w:sz="0" w:space="0" w:color="auto"/>
          </w:divBdr>
          <w:divsChild>
            <w:div w:id="1741096395">
              <w:marLeft w:val="0"/>
              <w:marRight w:val="0"/>
              <w:marTop w:val="0"/>
              <w:marBottom w:val="0"/>
              <w:divBdr>
                <w:top w:val="none" w:sz="0" w:space="0" w:color="auto"/>
                <w:left w:val="none" w:sz="0" w:space="0" w:color="auto"/>
                <w:bottom w:val="none" w:sz="0" w:space="0" w:color="auto"/>
                <w:right w:val="none" w:sz="0" w:space="0" w:color="auto"/>
              </w:divBdr>
              <w:divsChild>
                <w:div w:id="1243106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08577">
      <w:bodyDiv w:val="1"/>
      <w:marLeft w:val="0"/>
      <w:marRight w:val="0"/>
      <w:marTop w:val="0"/>
      <w:marBottom w:val="0"/>
      <w:divBdr>
        <w:top w:val="none" w:sz="0" w:space="0" w:color="auto"/>
        <w:left w:val="none" w:sz="0" w:space="0" w:color="auto"/>
        <w:bottom w:val="none" w:sz="0" w:space="0" w:color="auto"/>
        <w:right w:val="none" w:sz="0" w:space="0" w:color="auto"/>
      </w:divBdr>
    </w:div>
    <w:div w:id="1162431237">
      <w:bodyDiv w:val="1"/>
      <w:marLeft w:val="0"/>
      <w:marRight w:val="0"/>
      <w:marTop w:val="0"/>
      <w:marBottom w:val="0"/>
      <w:divBdr>
        <w:top w:val="none" w:sz="0" w:space="0" w:color="auto"/>
        <w:left w:val="none" w:sz="0" w:space="0" w:color="auto"/>
        <w:bottom w:val="none" w:sz="0" w:space="0" w:color="auto"/>
        <w:right w:val="none" w:sz="0" w:space="0" w:color="auto"/>
      </w:divBdr>
      <w:divsChild>
        <w:div w:id="1240211106">
          <w:marLeft w:val="480"/>
          <w:marRight w:val="0"/>
          <w:marTop w:val="0"/>
          <w:marBottom w:val="0"/>
          <w:divBdr>
            <w:top w:val="none" w:sz="0" w:space="0" w:color="auto"/>
            <w:left w:val="none" w:sz="0" w:space="0" w:color="auto"/>
            <w:bottom w:val="none" w:sz="0" w:space="0" w:color="auto"/>
            <w:right w:val="none" w:sz="0" w:space="0" w:color="auto"/>
          </w:divBdr>
          <w:divsChild>
            <w:div w:id="156980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633675">
      <w:bodyDiv w:val="1"/>
      <w:marLeft w:val="0"/>
      <w:marRight w:val="0"/>
      <w:marTop w:val="0"/>
      <w:marBottom w:val="0"/>
      <w:divBdr>
        <w:top w:val="none" w:sz="0" w:space="0" w:color="auto"/>
        <w:left w:val="none" w:sz="0" w:space="0" w:color="auto"/>
        <w:bottom w:val="none" w:sz="0" w:space="0" w:color="auto"/>
        <w:right w:val="none" w:sz="0" w:space="0" w:color="auto"/>
      </w:divBdr>
    </w:div>
    <w:div w:id="1638756076">
      <w:bodyDiv w:val="1"/>
      <w:marLeft w:val="0"/>
      <w:marRight w:val="0"/>
      <w:marTop w:val="0"/>
      <w:marBottom w:val="0"/>
      <w:divBdr>
        <w:top w:val="none" w:sz="0" w:space="0" w:color="auto"/>
        <w:left w:val="none" w:sz="0" w:space="0" w:color="auto"/>
        <w:bottom w:val="none" w:sz="0" w:space="0" w:color="auto"/>
        <w:right w:val="none" w:sz="0" w:space="0" w:color="auto"/>
      </w:divBdr>
    </w:div>
    <w:div w:id="1693804902">
      <w:bodyDiv w:val="1"/>
      <w:marLeft w:val="0"/>
      <w:marRight w:val="0"/>
      <w:marTop w:val="0"/>
      <w:marBottom w:val="0"/>
      <w:divBdr>
        <w:top w:val="none" w:sz="0" w:space="0" w:color="auto"/>
        <w:left w:val="none" w:sz="0" w:space="0" w:color="auto"/>
        <w:bottom w:val="none" w:sz="0" w:space="0" w:color="auto"/>
        <w:right w:val="none" w:sz="0" w:space="0" w:color="auto"/>
      </w:divBdr>
      <w:divsChild>
        <w:div w:id="775056194">
          <w:marLeft w:val="0"/>
          <w:marRight w:val="0"/>
          <w:marTop w:val="0"/>
          <w:marBottom w:val="0"/>
          <w:divBdr>
            <w:top w:val="none" w:sz="0" w:space="0" w:color="auto"/>
            <w:left w:val="none" w:sz="0" w:space="0" w:color="auto"/>
            <w:bottom w:val="none" w:sz="0" w:space="0" w:color="auto"/>
            <w:right w:val="none" w:sz="0" w:space="0" w:color="auto"/>
          </w:divBdr>
          <w:divsChild>
            <w:div w:id="1682582299">
              <w:marLeft w:val="0"/>
              <w:marRight w:val="0"/>
              <w:marTop w:val="0"/>
              <w:marBottom w:val="0"/>
              <w:divBdr>
                <w:top w:val="none" w:sz="0" w:space="0" w:color="auto"/>
                <w:left w:val="none" w:sz="0" w:space="0" w:color="auto"/>
                <w:bottom w:val="none" w:sz="0" w:space="0" w:color="auto"/>
                <w:right w:val="none" w:sz="0" w:space="0" w:color="auto"/>
              </w:divBdr>
              <w:divsChild>
                <w:div w:id="2134908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7925834">
      <w:bodyDiv w:val="1"/>
      <w:marLeft w:val="0"/>
      <w:marRight w:val="0"/>
      <w:marTop w:val="0"/>
      <w:marBottom w:val="0"/>
      <w:divBdr>
        <w:top w:val="none" w:sz="0" w:space="0" w:color="auto"/>
        <w:left w:val="none" w:sz="0" w:space="0" w:color="auto"/>
        <w:bottom w:val="none" w:sz="0" w:space="0" w:color="auto"/>
        <w:right w:val="none" w:sz="0" w:space="0" w:color="auto"/>
      </w:divBdr>
      <w:divsChild>
        <w:div w:id="1329095553">
          <w:marLeft w:val="480"/>
          <w:marRight w:val="0"/>
          <w:marTop w:val="0"/>
          <w:marBottom w:val="0"/>
          <w:divBdr>
            <w:top w:val="none" w:sz="0" w:space="0" w:color="auto"/>
            <w:left w:val="none" w:sz="0" w:space="0" w:color="auto"/>
            <w:bottom w:val="none" w:sz="0" w:space="0" w:color="auto"/>
            <w:right w:val="none" w:sz="0" w:space="0" w:color="auto"/>
          </w:divBdr>
          <w:divsChild>
            <w:div w:id="2077972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844348">
      <w:bodyDiv w:val="1"/>
      <w:marLeft w:val="0"/>
      <w:marRight w:val="0"/>
      <w:marTop w:val="0"/>
      <w:marBottom w:val="0"/>
      <w:divBdr>
        <w:top w:val="none" w:sz="0" w:space="0" w:color="auto"/>
        <w:left w:val="none" w:sz="0" w:space="0" w:color="auto"/>
        <w:bottom w:val="none" w:sz="0" w:space="0" w:color="auto"/>
        <w:right w:val="none" w:sz="0" w:space="0" w:color="auto"/>
      </w:divBdr>
      <w:divsChild>
        <w:div w:id="1444760617">
          <w:marLeft w:val="480"/>
          <w:marRight w:val="0"/>
          <w:marTop w:val="0"/>
          <w:marBottom w:val="0"/>
          <w:divBdr>
            <w:top w:val="none" w:sz="0" w:space="0" w:color="auto"/>
            <w:left w:val="none" w:sz="0" w:space="0" w:color="auto"/>
            <w:bottom w:val="none" w:sz="0" w:space="0" w:color="auto"/>
            <w:right w:val="none" w:sz="0" w:space="0" w:color="auto"/>
          </w:divBdr>
          <w:divsChild>
            <w:div w:id="822812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676459">
      <w:bodyDiv w:val="1"/>
      <w:marLeft w:val="0"/>
      <w:marRight w:val="0"/>
      <w:marTop w:val="0"/>
      <w:marBottom w:val="0"/>
      <w:divBdr>
        <w:top w:val="none" w:sz="0" w:space="0" w:color="auto"/>
        <w:left w:val="none" w:sz="0" w:space="0" w:color="auto"/>
        <w:bottom w:val="none" w:sz="0" w:space="0" w:color="auto"/>
        <w:right w:val="none" w:sz="0" w:space="0" w:color="auto"/>
      </w:divBdr>
    </w:div>
    <w:div w:id="1874028011">
      <w:bodyDiv w:val="1"/>
      <w:marLeft w:val="0"/>
      <w:marRight w:val="0"/>
      <w:marTop w:val="0"/>
      <w:marBottom w:val="0"/>
      <w:divBdr>
        <w:top w:val="none" w:sz="0" w:space="0" w:color="auto"/>
        <w:left w:val="none" w:sz="0" w:space="0" w:color="auto"/>
        <w:bottom w:val="none" w:sz="0" w:space="0" w:color="auto"/>
        <w:right w:val="none" w:sz="0" w:space="0" w:color="auto"/>
      </w:divBdr>
    </w:div>
    <w:div w:id="20270547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link.springer.com/article/10.1007%2Fs11858-019-01031-1" TargetMode="External"/><Relationship Id="rId13" Type="http://schemas.openxmlformats.org/officeDocument/2006/relationships/hyperlink" Target="https://doi.org/10.2307/30034835" TargetMode="External"/><Relationship Id="rId18" Type="http://schemas.openxmlformats.org/officeDocument/2006/relationships/hyperlink" Target="https://doi.org/10.1111/ldrp.12007"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doi.org/10.1007/s10649-012-9384-z" TargetMode="External"/><Relationship Id="rId7" Type="http://schemas.openxmlformats.org/officeDocument/2006/relationships/endnotes" Target="endnotes.xml"/><Relationship Id="rId12" Type="http://schemas.openxmlformats.org/officeDocument/2006/relationships/hyperlink" Target="https://doi.org/10.1007/s10649-011-9337-y" TargetMode="External"/><Relationship Id="rId17" Type="http://schemas.openxmlformats.org/officeDocument/2006/relationships/hyperlink" Target="https://doi.org/10.1080/10508406.2014.999270"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doi.org/10.1080/14794802.2012.694281" TargetMode="External"/><Relationship Id="rId20" Type="http://schemas.openxmlformats.org/officeDocument/2006/relationships/hyperlink" Target="https://doi.org/10.1007/978-3-319-06808-4_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080/13603116.2016.1251978"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doi.org/10.1007/s10649-006-9029-1" TargetMode="External"/><Relationship Id="rId23" Type="http://schemas.openxmlformats.org/officeDocument/2006/relationships/header" Target="header1.xml"/><Relationship Id="rId10" Type="http://schemas.openxmlformats.org/officeDocument/2006/relationships/hyperlink" Target="http://autisticadvocacy.org/about-asan/identity-first-language/" TargetMode="External"/><Relationship Id="rId19" Type="http://schemas.openxmlformats.org/officeDocument/2006/relationships/hyperlink" Target="https://doi.org/10.1353/jlc.0.0010" TargetMode="External"/><Relationship Id="rId4" Type="http://schemas.openxmlformats.org/officeDocument/2006/relationships/settings" Target="settings.xml"/><Relationship Id="rId9" Type="http://schemas.openxmlformats.org/officeDocument/2006/relationships/hyperlink" Target="https://doi.org/10.1007/s10649-015-9617-z" TargetMode="External"/><Relationship Id="rId14" Type="http://schemas.openxmlformats.org/officeDocument/2006/relationships/hyperlink" Target="https://doi.org/10.3389/fpsyg.2016.00508" TargetMode="External"/><Relationship Id="rId22" Type="http://schemas.openxmlformats.org/officeDocument/2006/relationships/hyperlink" Target="https://doi.org/10.1177/002248711667631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4962663E-5776-504E-9C8F-946BA9EE6C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9128</Words>
  <Characters>52036</Characters>
  <Application>Microsoft Office Word</Application>
  <DocSecurity>0</DocSecurity>
  <Lines>433</Lines>
  <Paragraphs>122</Paragraphs>
  <ScaleCrop>false</ScaleCrop>
  <HeadingPairs>
    <vt:vector size="2" baseType="variant">
      <vt:variant>
        <vt:lpstr>Title</vt:lpstr>
      </vt:variant>
      <vt:variant>
        <vt:i4>1</vt:i4>
      </vt:variant>
    </vt:vector>
  </HeadingPairs>
  <TitlesOfParts>
    <vt:vector size="1" baseType="lpstr">
      <vt:lpstr>Bodymind mathematics disability</vt:lpstr>
    </vt:vector>
  </TitlesOfParts>
  <Company/>
  <LinksUpToDate>false</LinksUpToDate>
  <CharactersWithSpaces>61042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Bodymind mathematics disability</dc:title>
  <dc:creator>Lambert, Rachel</dc:creator>
  <cp:lastModifiedBy>Microsoft Office User</cp:lastModifiedBy>
  <cp:revision>3</cp:revision>
  <cp:lastPrinted>2018-10-21T23:31:00Z</cp:lastPrinted>
  <dcterms:created xsi:type="dcterms:W3CDTF">2019-05-11T21:50:00Z</dcterms:created>
  <dcterms:modified xsi:type="dcterms:W3CDTF">2019-05-11T21:51:00Z</dcterms:modified>
</cp:coreProperties>
</file>